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0CF4D" w14:textId="77777777" w:rsidR="003E06F8" w:rsidRDefault="00184F40" w:rsidP="00527306">
      <w:pPr>
        <w:spacing w:before="120"/>
        <w:jc w:val="center"/>
        <w:rPr>
          <w:rStyle w:val="BookTitle"/>
          <w:rFonts w:ascii="Times New Roman" w:hAnsi="Times New Roman" w:cs="Times New Roman"/>
          <w:i w:val="0"/>
          <w:iCs w:val="0"/>
        </w:rPr>
      </w:pPr>
      <w:r w:rsidRPr="003E06F8">
        <w:rPr>
          <w:rStyle w:val="BookTitle"/>
          <w:rFonts w:ascii="Times New Roman" w:hAnsi="Times New Roman" w:cs="Times New Roman"/>
          <w:i w:val="0"/>
          <w:iCs w:val="0"/>
        </w:rPr>
        <w:t xml:space="preserve">Coventry Municipal Fire Commission: </w:t>
      </w:r>
    </w:p>
    <w:p w14:paraId="251D87CA" w14:textId="79AD731C" w:rsidR="00184F40" w:rsidRPr="003E06F8" w:rsidRDefault="00184F40" w:rsidP="00527306">
      <w:pPr>
        <w:spacing w:after="120"/>
        <w:jc w:val="center"/>
        <w:rPr>
          <w:rStyle w:val="BookTitle"/>
          <w:rFonts w:ascii="Times New Roman" w:hAnsi="Times New Roman" w:cs="Times New Roman"/>
          <w:i w:val="0"/>
          <w:iCs w:val="0"/>
        </w:rPr>
      </w:pPr>
      <w:r w:rsidRPr="003E06F8">
        <w:rPr>
          <w:rStyle w:val="BookTitle"/>
          <w:rFonts w:ascii="Times New Roman" w:hAnsi="Times New Roman" w:cs="Times New Roman"/>
          <w:i w:val="0"/>
          <w:iCs w:val="0"/>
        </w:rPr>
        <w:t xml:space="preserve">Report on the </w:t>
      </w:r>
      <w:r w:rsidR="004D2365" w:rsidRPr="003E06F8">
        <w:rPr>
          <w:rStyle w:val="BookTitle"/>
          <w:rFonts w:ascii="Times New Roman" w:hAnsi="Times New Roman" w:cs="Times New Roman"/>
          <w:i w:val="0"/>
          <w:iCs w:val="0"/>
        </w:rPr>
        <w:t>Study of</w:t>
      </w:r>
      <w:r w:rsidRPr="003E06F8">
        <w:rPr>
          <w:rStyle w:val="BookTitle"/>
          <w:rFonts w:ascii="Times New Roman" w:hAnsi="Times New Roman" w:cs="Times New Roman"/>
          <w:i w:val="0"/>
          <w:iCs w:val="0"/>
        </w:rPr>
        <w:t xml:space="preserve"> a </w:t>
      </w:r>
      <w:r w:rsidR="00F4748D">
        <w:rPr>
          <w:rStyle w:val="BookTitle"/>
          <w:rFonts w:ascii="Times New Roman" w:hAnsi="Times New Roman" w:cs="Times New Roman"/>
          <w:i w:val="0"/>
          <w:iCs w:val="0"/>
        </w:rPr>
        <w:t>Municipal</w:t>
      </w:r>
      <w:r w:rsidRPr="003E06F8">
        <w:rPr>
          <w:rStyle w:val="BookTitle"/>
          <w:rFonts w:ascii="Times New Roman" w:hAnsi="Times New Roman" w:cs="Times New Roman"/>
          <w:i w:val="0"/>
          <w:iCs w:val="0"/>
        </w:rPr>
        <w:t xml:space="preserve"> Fire Department </w:t>
      </w:r>
      <w:r w:rsidRPr="003E06F8">
        <w:rPr>
          <w:rStyle w:val="BookTitle"/>
          <w:rFonts w:ascii="Times New Roman" w:hAnsi="Times New Roman" w:cs="Times New Roman"/>
          <w:i w:val="0"/>
          <w:iCs w:val="0"/>
        </w:rPr>
        <w:br/>
      </w:r>
      <w:r w:rsidR="00004363">
        <w:rPr>
          <w:rStyle w:val="BookTitle"/>
          <w:rFonts w:ascii="Times New Roman" w:hAnsi="Times New Roman" w:cs="Times New Roman"/>
          <w:i w:val="0"/>
          <w:iCs w:val="0"/>
        </w:rPr>
        <w:t>December 2, 2025</w:t>
      </w:r>
    </w:p>
    <w:p w14:paraId="78EF0461" w14:textId="77777777" w:rsidR="00184F40" w:rsidRPr="003E06F8" w:rsidRDefault="00184F40" w:rsidP="00527306">
      <w:pPr>
        <w:spacing w:before="120" w:after="120"/>
        <w:rPr>
          <w:rFonts w:ascii="Times New Roman" w:hAnsi="Times New Roman" w:cs="Times New Roman"/>
        </w:rPr>
      </w:pPr>
    </w:p>
    <w:p w14:paraId="0487FFB1" w14:textId="77777777" w:rsidR="00CE3114" w:rsidRPr="00825FDC" w:rsidRDefault="00184F40" w:rsidP="00825FDC">
      <w:pPr>
        <w:pStyle w:val="Heading1"/>
        <w:rPr>
          <w:rFonts w:eastAsia="Times New Roman"/>
        </w:rPr>
      </w:pPr>
      <w:bookmarkStart w:id="0" w:name="_Toc214627809"/>
      <w:r w:rsidRPr="00825FDC">
        <w:rPr>
          <w:rFonts w:eastAsia="Times New Roman"/>
        </w:rPr>
        <w:t>Executive Summary</w:t>
      </w:r>
      <w:bookmarkEnd w:id="0"/>
    </w:p>
    <w:p w14:paraId="03969CDF" w14:textId="482F0BD6" w:rsidR="00752D56" w:rsidRPr="003E06F8" w:rsidRDefault="00CE3114" w:rsidP="00527306">
      <w:pPr>
        <w:spacing w:before="120" w:after="120"/>
        <w:rPr>
          <w:rFonts w:ascii="Times New Roman" w:hAnsi="Times New Roman" w:cs="Times New Roman"/>
        </w:rPr>
      </w:pPr>
      <w:r w:rsidRPr="003E06F8">
        <w:rPr>
          <w:rFonts w:ascii="Times New Roman" w:hAnsi="Times New Roman" w:cs="Times New Roman"/>
        </w:rPr>
        <w:t xml:space="preserve">In the interest </w:t>
      </w:r>
      <w:r w:rsidR="00A8370D">
        <w:rPr>
          <w:rFonts w:ascii="Times New Roman" w:hAnsi="Times New Roman" w:cs="Times New Roman"/>
        </w:rPr>
        <w:t xml:space="preserve">of </w:t>
      </w:r>
      <w:r w:rsidR="006C72DF" w:rsidRPr="003E06F8">
        <w:rPr>
          <w:rFonts w:ascii="Times New Roman" w:hAnsi="Times New Roman" w:cs="Times New Roman"/>
        </w:rPr>
        <w:t xml:space="preserve">fiscal efficiency and </w:t>
      </w:r>
      <w:proofErr w:type="gramStart"/>
      <w:r w:rsidR="006C72DF" w:rsidRPr="003E06F8">
        <w:rPr>
          <w:rFonts w:ascii="Times New Roman" w:hAnsi="Times New Roman" w:cs="Times New Roman"/>
        </w:rPr>
        <w:t>to maintain</w:t>
      </w:r>
      <w:proofErr w:type="gramEnd"/>
      <w:r w:rsidR="006C72DF" w:rsidRPr="003E06F8">
        <w:rPr>
          <w:rFonts w:ascii="Times New Roman" w:hAnsi="Times New Roman" w:cs="Times New Roman"/>
        </w:rPr>
        <w:t xml:space="preserve"> and </w:t>
      </w:r>
      <w:proofErr w:type="gramStart"/>
      <w:r w:rsidR="006C72DF" w:rsidRPr="003E06F8">
        <w:rPr>
          <w:rFonts w:ascii="Times New Roman" w:hAnsi="Times New Roman" w:cs="Times New Roman"/>
        </w:rPr>
        <w:t>increase</w:t>
      </w:r>
      <w:proofErr w:type="gramEnd"/>
      <w:r w:rsidR="006C72DF" w:rsidRPr="003E06F8">
        <w:rPr>
          <w:rFonts w:ascii="Times New Roman" w:hAnsi="Times New Roman" w:cs="Times New Roman"/>
        </w:rPr>
        <w:t xml:space="preserve"> </w:t>
      </w:r>
      <w:r w:rsidRPr="003E06F8">
        <w:rPr>
          <w:rFonts w:ascii="Times New Roman" w:hAnsi="Times New Roman" w:cs="Times New Roman"/>
        </w:rPr>
        <w:t xml:space="preserve">public safety, the Coventry Town Council created the Municipal Fire Commission. The Commission, created by Resolution No. 2024-66 in August 2024, was charged with </w:t>
      </w:r>
      <w:r w:rsidR="00E427CB" w:rsidRPr="003E06F8">
        <w:rPr>
          <w:rFonts w:ascii="Times New Roman" w:hAnsi="Times New Roman" w:cs="Times New Roman"/>
        </w:rPr>
        <w:t>preparing a comprehensive implementation plan to be presented to the Town Council to establish a municipal fire department</w:t>
      </w:r>
      <w:r w:rsidR="00A40E85">
        <w:rPr>
          <w:rFonts w:ascii="Times New Roman" w:hAnsi="Times New Roman" w:cs="Times New Roman"/>
        </w:rPr>
        <w:t xml:space="preserve"> that would fall under the purview of the Town, including financial control</w:t>
      </w:r>
      <w:r w:rsidR="00E02815" w:rsidRPr="003E06F8">
        <w:rPr>
          <w:rFonts w:ascii="Times New Roman" w:hAnsi="Times New Roman" w:cs="Times New Roman"/>
        </w:rPr>
        <w:t xml:space="preserve">. </w:t>
      </w:r>
      <w:r w:rsidR="00E427CB" w:rsidRPr="003E06F8">
        <w:rPr>
          <w:rFonts w:ascii="Times New Roman" w:hAnsi="Times New Roman" w:cs="Times New Roman"/>
        </w:rPr>
        <w:t xml:space="preserve">The creation </w:t>
      </w:r>
      <w:r w:rsidR="00BD3EF7" w:rsidRPr="003E06F8">
        <w:rPr>
          <w:rFonts w:ascii="Times New Roman" w:hAnsi="Times New Roman" w:cs="Times New Roman"/>
        </w:rPr>
        <w:t>of the</w:t>
      </w:r>
      <w:r w:rsidR="00E427CB" w:rsidRPr="003E06F8">
        <w:rPr>
          <w:rFonts w:ascii="Times New Roman" w:hAnsi="Times New Roman" w:cs="Times New Roman"/>
        </w:rPr>
        <w:t xml:space="preserve"> Commission follows </w:t>
      </w:r>
      <w:r w:rsidRPr="003E06F8">
        <w:rPr>
          <w:rFonts w:ascii="Times New Roman" w:hAnsi="Times New Roman" w:cs="Times New Roman"/>
        </w:rPr>
        <w:t xml:space="preserve">on the assessment of fire services </w:t>
      </w:r>
      <w:r w:rsidR="00BC7174" w:rsidRPr="003E06F8">
        <w:rPr>
          <w:rFonts w:ascii="Times New Roman" w:hAnsi="Times New Roman" w:cs="Times New Roman"/>
        </w:rPr>
        <w:t xml:space="preserve">conducted by </w:t>
      </w:r>
      <w:r w:rsidRPr="003E06F8">
        <w:rPr>
          <w:rFonts w:ascii="Times New Roman" w:hAnsi="Times New Roman" w:cs="Times New Roman"/>
        </w:rPr>
        <w:t>Dynamix Consulting Group</w:t>
      </w:r>
      <w:r w:rsidR="00E02815" w:rsidRPr="003E06F8">
        <w:rPr>
          <w:rFonts w:ascii="Times New Roman" w:hAnsi="Times New Roman" w:cs="Times New Roman"/>
        </w:rPr>
        <w:t xml:space="preserve">. </w:t>
      </w:r>
      <w:r w:rsidR="00BC7174" w:rsidRPr="003E06F8">
        <w:rPr>
          <w:rFonts w:ascii="Times New Roman" w:hAnsi="Times New Roman" w:cs="Times New Roman"/>
        </w:rPr>
        <w:t xml:space="preserve">The </w:t>
      </w:r>
      <w:r w:rsidR="00BD5480" w:rsidRPr="003E06F8">
        <w:rPr>
          <w:rFonts w:ascii="Times New Roman" w:hAnsi="Times New Roman" w:cs="Times New Roman"/>
        </w:rPr>
        <w:t xml:space="preserve">January 2024 </w:t>
      </w:r>
      <w:r w:rsidR="00BC7174" w:rsidRPr="003E06F8">
        <w:rPr>
          <w:rFonts w:ascii="Times New Roman" w:hAnsi="Times New Roman" w:cs="Times New Roman"/>
        </w:rPr>
        <w:t>report by Dynamix yielded three options</w:t>
      </w:r>
      <w:r w:rsidR="00752D56" w:rsidRPr="003E06F8">
        <w:rPr>
          <w:rFonts w:ascii="Times New Roman" w:hAnsi="Times New Roman" w:cs="Times New Roman"/>
        </w:rPr>
        <w:t>:</w:t>
      </w:r>
    </w:p>
    <w:p w14:paraId="3C6470B1" w14:textId="3C094895" w:rsidR="00752D56" w:rsidRPr="003E06F8" w:rsidRDefault="00BD5480" w:rsidP="00527306">
      <w:pPr>
        <w:pStyle w:val="ListParagraph"/>
        <w:numPr>
          <w:ilvl w:val="0"/>
          <w:numId w:val="25"/>
        </w:numPr>
        <w:spacing w:before="120"/>
        <w:contextualSpacing w:val="0"/>
        <w:rPr>
          <w:rFonts w:ascii="Times New Roman" w:hAnsi="Times New Roman" w:cs="Times New Roman"/>
        </w:rPr>
      </w:pPr>
      <w:r w:rsidRPr="003E06F8">
        <w:rPr>
          <w:rFonts w:ascii="Times New Roman" w:hAnsi="Times New Roman" w:cs="Times New Roman"/>
        </w:rPr>
        <w:t xml:space="preserve">maintain the </w:t>
      </w:r>
      <w:r w:rsidR="00AD38F3" w:rsidRPr="003E06F8">
        <w:rPr>
          <w:rFonts w:ascii="Times New Roman" w:hAnsi="Times New Roman" w:cs="Times New Roman"/>
        </w:rPr>
        <w:t>status quo</w:t>
      </w:r>
      <w:r w:rsidR="00AD38F3">
        <w:rPr>
          <w:rFonts w:ascii="Times New Roman" w:hAnsi="Times New Roman" w:cs="Times New Roman"/>
        </w:rPr>
        <w:t>;</w:t>
      </w:r>
    </w:p>
    <w:p w14:paraId="70B377B0" w14:textId="34B978B1" w:rsidR="00752D56" w:rsidRPr="003E06F8" w:rsidRDefault="00BC7174" w:rsidP="00527306">
      <w:pPr>
        <w:pStyle w:val="ListParagraph"/>
        <w:numPr>
          <w:ilvl w:val="0"/>
          <w:numId w:val="25"/>
        </w:numPr>
        <w:contextualSpacing w:val="0"/>
        <w:rPr>
          <w:rFonts w:ascii="Times New Roman" w:hAnsi="Times New Roman" w:cs="Times New Roman"/>
        </w:rPr>
      </w:pPr>
      <w:r w:rsidRPr="003E06F8">
        <w:rPr>
          <w:rFonts w:ascii="Times New Roman" w:hAnsi="Times New Roman" w:cs="Times New Roman"/>
        </w:rPr>
        <w:t xml:space="preserve">merging into one quasi-public district; and </w:t>
      </w:r>
    </w:p>
    <w:p w14:paraId="7068E5EA" w14:textId="50FE025E" w:rsidR="009A5225" w:rsidRPr="00BD3F1B" w:rsidRDefault="00BC7174" w:rsidP="00527306">
      <w:pPr>
        <w:pStyle w:val="ListParagraph"/>
        <w:numPr>
          <w:ilvl w:val="0"/>
          <w:numId w:val="25"/>
        </w:numPr>
        <w:spacing w:after="120"/>
        <w:contextualSpacing w:val="0"/>
        <w:rPr>
          <w:rFonts w:ascii="Times New Roman" w:hAnsi="Times New Roman" w:cs="Times New Roman"/>
        </w:rPr>
      </w:pPr>
      <w:r w:rsidRPr="003E06F8">
        <w:rPr>
          <w:rFonts w:ascii="Times New Roman" w:hAnsi="Times New Roman" w:cs="Times New Roman"/>
        </w:rPr>
        <w:t xml:space="preserve">establishing a municipal </w:t>
      </w:r>
      <w:r w:rsidRPr="00BD3F1B">
        <w:rPr>
          <w:rFonts w:ascii="Times New Roman" w:hAnsi="Times New Roman" w:cs="Times New Roman"/>
        </w:rPr>
        <w:t>fire department.</w:t>
      </w:r>
    </w:p>
    <w:p w14:paraId="60517ACC" w14:textId="0C8F5BE4" w:rsidR="00BD3F1B" w:rsidRDefault="00752D56" w:rsidP="00004363">
      <w:pPr>
        <w:spacing w:before="120" w:after="120"/>
        <w:rPr>
          <w:rFonts w:ascii="Times New Roman" w:hAnsi="Times New Roman" w:cs="Times New Roman"/>
        </w:rPr>
      </w:pPr>
      <w:r w:rsidRPr="00BD3F1B">
        <w:rPr>
          <w:rFonts w:ascii="Times New Roman" w:hAnsi="Times New Roman" w:cs="Times New Roman"/>
        </w:rPr>
        <w:t>This report outlines the findings of the Commission</w:t>
      </w:r>
      <w:r w:rsidR="00BD3F1B" w:rsidRPr="00BD3F1B">
        <w:rPr>
          <w:rFonts w:ascii="Times New Roman" w:hAnsi="Times New Roman" w:cs="Times New Roman"/>
        </w:rPr>
        <w:t xml:space="preserve"> in</w:t>
      </w:r>
      <w:r w:rsidR="00BD3F1B">
        <w:rPr>
          <w:rFonts w:ascii="Times New Roman" w:hAnsi="Times New Roman" w:cs="Times New Roman"/>
        </w:rPr>
        <w:t xml:space="preserve"> regard to the current independent fire district model staffing, assets, liabilities, and legal and financial concerns and the path forward should the Town Council decide to form a municipal fire department.</w:t>
      </w:r>
    </w:p>
    <w:p w14:paraId="72C4ED00" w14:textId="77777777" w:rsidR="00BD3F1B" w:rsidRDefault="00BD3F1B">
      <w:pPr>
        <w:rPr>
          <w:rFonts w:ascii="Times New Roman" w:hAnsi="Times New Roman" w:cs="Times New Roman"/>
        </w:rPr>
      </w:pPr>
      <w:r>
        <w:rPr>
          <w:rFonts w:ascii="Times New Roman" w:hAnsi="Times New Roman" w:cs="Times New Roman"/>
        </w:rPr>
        <w:br w:type="page"/>
      </w:r>
    </w:p>
    <w:sdt>
      <w:sdtPr>
        <w:rPr>
          <w:rFonts w:ascii="Times New Roman" w:eastAsiaTheme="minorEastAsia" w:hAnsi="Times New Roman" w:cs="Times New Roman"/>
          <w:color w:val="auto"/>
          <w:sz w:val="22"/>
          <w:szCs w:val="22"/>
        </w:rPr>
        <w:id w:val="1728948480"/>
        <w:docPartObj>
          <w:docPartGallery w:val="Table of Contents"/>
          <w:docPartUnique/>
        </w:docPartObj>
      </w:sdtPr>
      <w:sdtEndPr>
        <w:rPr>
          <w:b/>
          <w:bCs/>
          <w:noProof/>
        </w:rPr>
      </w:sdtEndPr>
      <w:sdtContent>
        <w:p w14:paraId="2BB9ACC4" w14:textId="7BD2703F" w:rsidR="00825FDC" w:rsidRPr="00AA79AC" w:rsidRDefault="00825FDC">
          <w:pPr>
            <w:pStyle w:val="TOCHeading"/>
            <w:rPr>
              <w:rFonts w:ascii="Times New Roman" w:hAnsi="Times New Roman" w:cs="Times New Roman"/>
            </w:rPr>
          </w:pPr>
          <w:r w:rsidRPr="00AA79AC">
            <w:rPr>
              <w:rFonts w:ascii="Times New Roman" w:hAnsi="Times New Roman" w:cs="Times New Roman"/>
            </w:rPr>
            <w:t>Table of Contents</w:t>
          </w:r>
        </w:p>
        <w:p w14:paraId="669D928F" w14:textId="4CDA0786" w:rsidR="00702677" w:rsidRPr="00702677" w:rsidRDefault="00825FDC" w:rsidP="00702677">
          <w:pPr>
            <w:pStyle w:val="TOC1"/>
            <w:tabs>
              <w:tab w:val="right" w:leader="dot" w:pos="9350"/>
            </w:tabs>
            <w:spacing w:after="40"/>
            <w:rPr>
              <w:rFonts w:ascii="Times New Roman" w:hAnsi="Times New Roman"/>
              <w:noProof/>
              <w:kern w:val="2"/>
              <w:sz w:val="24"/>
              <w:szCs w:val="24"/>
              <w14:ligatures w14:val="standardContextual"/>
            </w:rPr>
          </w:pPr>
          <w:r w:rsidRPr="00AA79AC">
            <w:rPr>
              <w:rFonts w:ascii="Times New Roman" w:hAnsi="Times New Roman"/>
            </w:rPr>
            <w:fldChar w:fldCharType="begin"/>
          </w:r>
          <w:r w:rsidRPr="00AA79AC">
            <w:rPr>
              <w:rFonts w:ascii="Times New Roman" w:hAnsi="Times New Roman"/>
            </w:rPr>
            <w:instrText xml:space="preserve"> TOC \o "1-3" \h \z \u </w:instrText>
          </w:r>
          <w:r w:rsidRPr="00AA79AC">
            <w:rPr>
              <w:rFonts w:ascii="Times New Roman" w:hAnsi="Times New Roman"/>
            </w:rPr>
            <w:fldChar w:fldCharType="separate"/>
          </w:r>
          <w:hyperlink w:anchor="_Toc214627809" w:history="1">
            <w:r w:rsidR="00702677" w:rsidRPr="00702677">
              <w:rPr>
                <w:rStyle w:val="Hyperlink"/>
                <w:rFonts w:ascii="Times New Roman" w:eastAsia="Times New Roman" w:hAnsi="Times New Roman"/>
                <w:noProof/>
              </w:rPr>
              <w:t>Executive Summary</w:t>
            </w:r>
            <w:r w:rsidR="00702677" w:rsidRPr="00702677">
              <w:rPr>
                <w:rFonts w:ascii="Times New Roman" w:hAnsi="Times New Roman"/>
                <w:noProof/>
                <w:webHidden/>
              </w:rPr>
              <w:tab/>
            </w:r>
            <w:r w:rsidR="00702677" w:rsidRPr="00702677">
              <w:rPr>
                <w:rFonts w:ascii="Times New Roman" w:hAnsi="Times New Roman"/>
                <w:noProof/>
                <w:webHidden/>
              </w:rPr>
              <w:fldChar w:fldCharType="begin"/>
            </w:r>
            <w:r w:rsidR="00702677" w:rsidRPr="00702677">
              <w:rPr>
                <w:rFonts w:ascii="Times New Roman" w:hAnsi="Times New Roman"/>
                <w:noProof/>
                <w:webHidden/>
              </w:rPr>
              <w:instrText xml:space="preserve"> PAGEREF _Toc214627809 \h </w:instrText>
            </w:r>
            <w:r w:rsidR="00702677" w:rsidRPr="00702677">
              <w:rPr>
                <w:rFonts w:ascii="Times New Roman" w:hAnsi="Times New Roman"/>
                <w:noProof/>
                <w:webHidden/>
              </w:rPr>
            </w:r>
            <w:r w:rsidR="00702677" w:rsidRPr="00702677">
              <w:rPr>
                <w:rFonts w:ascii="Times New Roman" w:hAnsi="Times New Roman"/>
                <w:noProof/>
                <w:webHidden/>
              </w:rPr>
              <w:fldChar w:fldCharType="separate"/>
            </w:r>
            <w:r w:rsidR="00A8370D">
              <w:rPr>
                <w:rFonts w:ascii="Times New Roman" w:hAnsi="Times New Roman"/>
                <w:noProof/>
                <w:webHidden/>
              </w:rPr>
              <w:t>1</w:t>
            </w:r>
            <w:r w:rsidR="00702677" w:rsidRPr="00702677">
              <w:rPr>
                <w:rFonts w:ascii="Times New Roman" w:hAnsi="Times New Roman"/>
                <w:noProof/>
                <w:webHidden/>
              </w:rPr>
              <w:fldChar w:fldCharType="end"/>
            </w:r>
          </w:hyperlink>
        </w:p>
        <w:p w14:paraId="6775C152" w14:textId="57789B91" w:rsidR="00702677" w:rsidRPr="00702677" w:rsidRDefault="00702677" w:rsidP="00702677">
          <w:pPr>
            <w:pStyle w:val="TOC1"/>
            <w:tabs>
              <w:tab w:val="right" w:leader="dot" w:pos="9350"/>
            </w:tabs>
            <w:spacing w:after="40"/>
            <w:rPr>
              <w:rFonts w:ascii="Times New Roman" w:hAnsi="Times New Roman"/>
              <w:noProof/>
              <w:kern w:val="2"/>
              <w:sz w:val="24"/>
              <w:szCs w:val="24"/>
              <w14:ligatures w14:val="standardContextual"/>
            </w:rPr>
          </w:pPr>
          <w:hyperlink w:anchor="_Toc214627811" w:history="1">
            <w:r w:rsidRPr="00702677">
              <w:rPr>
                <w:rStyle w:val="Hyperlink"/>
                <w:rFonts w:ascii="Times New Roman" w:eastAsia="Times New Roman" w:hAnsi="Times New Roman"/>
                <w:noProof/>
              </w:rPr>
              <w:t>1.0 Commission Scope and Deliverables</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_Toc214627811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3</w:t>
            </w:r>
            <w:r w:rsidRPr="00702677">
              <w:rPr>
                <w:rFonts w:ascii="Times New Roman" w:hAnsi="Times New Roman"/>
                <w:noProof/>
                <w:webHidden/>
              </w:rPr>
              <w:fldChar w:fldCharType="end"/>
            </w:r>
          </w:hyperlink>
        </w:p>
        <w:p w14:paraId="2B86560F" w14:textId="766FC91F" w:rsidR="00702677" w:rsidRPr="00702677" w:rsidRDefault="00702677" w:rsidP="00702677">
          <w:pPr>
            <w:pStyle w:val="TOC1"/>
            <w:tabs>
              <w:tab w:val="right" w:leader="dot" w:pos="9350"/>
            </w:tabs>
            <w:spacing w:after="40"/>
            <w:rPr>
              <w:rFonts w:ascii="Times New Roman" w:hAnsi="Times New Roman"/>
              <w:noProof/>
              <w:kern w:val="2"/>
              <w:sz w:val="24"/>
              <w:szCs w:val="24"/>
              <w14:ligatures w14:val="standardContextual"/>
            </w:rPr>
          </w:pPr>
          <w:hyperlink w:anchor="_Toc214627812" w:history="1">
            <w:r w:rsidRPr="00702677">
              <w:rPr>
                <w:rStyle w:val="Hyperlink"/>
                <w:rFonts w:ascii="Times New Roman" w:hAnsi="Times New Roman"/>
                <w:noProof/>
              </w:rPr>
              <w:t>2.0 Commissioners</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_Toc214627812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3</w:t>
            </w:r>
            <w:r w:rsidRPr="00702677">
              <w:rPr>
                <w:rFonts w:ascii="Times New Roman" w:hAnsi="Times New Roman"/>
                <w:noProof/>
                <w:webHidden/>
              </w:rPr>
              <w:fldChar w:fldCharType="end"/>
            </w:r>
          </w:hyperlink>
        </w:p>
        <w:p w14:paraId="5BA04D2C" w14:textId="09CAF904" w:rsidR="00702677" w:rsidRPr="00702677" w:rsidRDefault="00702677" w:rsidP="00702677">
          <w:pPr>
            <w:pStyle w:val="TOC1"/>
            <w:tabs>
              <w:tab w:val="right" w:leader="dot" w:pos="9350"/>
            </w:tabs>
            <w:spacing w:after="40"/>
            <w:rPr>
              <w:rFonts w:ascii="Times New Roman" w:hAnsi="Times New Roman"/>
              <w:noProof/>
              <w:kern w:val="2"/>
              <w:sz w:val="24"/>
              <w:szCs w:val="24"/>
              <w14:ligatures w14:val="standardContextual"/>
            </w:rPr>
          </w:pPr>
          <w:hyperlink w:anchor="_Toc214627813" w:history="1">
            <w:r w:rsidRPr="00702677">
              <w:rPr>
                <w:rStyle w:val="Hyperlink"/>
                <w:rFonts w:ascii="Times New Roman" w:eastAsia="Times New Roman" w:hAnsi="Times New Roman"/>
                <w:noProof/>
              </w:rPr>
              <w:t>3.0 Background</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_Toc214627813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4</w:t>
            </w:r>
            <w:r w:rsidRPr="00702677">
              <w:rPr>
                <w:rFonts w:ascii="Times New Roman" w:hAnsi="Times New Roman"/>
                <w:noProof/>
                <w:webHidden/>
              </w:rPr>
              <w:fldChar w:fldCharType="end"/>
            </w:r>
          </w:hyperlink>
        </w:p>
        <w:p w14:paraId="2FBD7504" w14:textId="3C5118AC" w:rsidR="00702677" w:rsidRPr="00702677" w:rsidRDefault="00702677" w:rsidP="00702677">
          <w:pPr>
            <w:pStyle w:val="TOC1"/>
            <w:tabs>
              <w:tab w:val="right" w:leader="dot" w:pos="9350"/>
            </w:tabs>
            <w:spacing w:after="40"/>
            <w:rPr>
              <w:rFonts w:ascii="Times New Roman" w:hAnsi="Times New Roman"/>
              <w:noProof/>
              <w:kern w:val="2"/>
              <w:sz w:val="24"/>
              <w:szCs w:val="24"/>
              <w14:ligatures w14:val="standardContextual"/>
            </w:rPr>
          </w:pPr>
          <w:hyperlink w:anchor="_Toc214627814" w:history="1">
            <w:r w:rsidRPr="00702677">
              <w:rPr>
                <w:rStyle w:val="Hyperlink"/>
                <w:rFonts w:ascii="Times New Roman" w:hAnsi="Times New Roman"/>
                <w:noProof/>
                <w:lang w:val="en"/>
              </w:rPr>
              <w:t>4.0 District and Town Geographics</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_Toc214627814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4</w:t>
            </w:r>
            <w:r w:rsidRPr="00702677">
              <w:rPr>
                <w:rFonts w:ascii="Times New Roman" w:hAnsi="Times New Roman"/>
                <w:noProof/>
                <w:webHidden/>
              </w:rPr>
              <w:fldChar w:fldCharType="end"/>
            </w:r>
          </w:hyperlink>
        </w:p>
        <w:p w14:paraId="123EE0BD" w14:textId="566A9824" w:rsidR="00702677" w:rsidRPr="00702677" w:rsidRDefault="00702677" w:rsidP="00702677">
          <w:pPr>
            <w:pStyle w:val="TOC1"/>
            <w:tabs>
              <w:tab w:val="right" w:leader="dot" w:pos="9350"/>
            </w:tabs>
            <w:spacing w:after="40"/>
            <w:rPr>
              <w:rFonts w:ascii="Times New Roman" w:hAnsi="Times New Roman"/>
              <w:noProof/>
              <w:kern w:val="2"/>
              <w:sz w:val="24"/>
              <w:szCs w:val="24"/>
              <w14:ligatures w14:val="standardContextual"/>
            </w:rPr>
          </w:pPr>
          <w:hyperlink w:anchor="_Toc214627815" w:history="1">
            <w:r w:rsidRPr="00702677">
              <w:rPr>
                <w:rStyle w:val="Hyperlink"/>
                <w:rFonts w:ascii="Times New Roman" w:hAnsi="Times New Roman"/>
                <w:noProof/>
              </w:rPr>
              <w:t>5.0 Upcoming Known Town Developments</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_Toc214627815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7</w:t>
            </w:r>
            <w:r w:rsidRPr="00702677">
              <w:rPr>
                <w:rFonts w:ascii="Times New Roman" w:hAnsi="Times New Roman"/>
                <w:noProof/>
                <w:webHidden/>
              </w:rPr>
              <w:fldChar w:fldCharType="end"/>
            </w:r>
          </w:hyperlink>
        </w:p>
        <w:p w14:paraId="114074AD" w14:textId="1D54DFDC" w:rsidR="00702677" w:rsidRPr="00702677" w:rsidRDefault="00702677" w:rsidP="00702677">
          <w:pPr>
            <w:pStyle w:val="TOC1"/>
            <w:tabs>
              <w:tab w:val="right" w:leader="dot" w:pos="9350"/>
            </w:tabs>
            <w:spacing w:after="40"/>
            <w:rPr>
              <w:rFonts w:ascii="Times New Roman" w:hAnsi="Times New Roman"/>
              <w:noProof/>
              <w:kern w:val="2"/>
              <w:sz w:val="24"/>
              <w:szCs w:val="24"/>
              <w14:ligatures w14:val="standardContextual"/>
            </w:rPr>
          </w:pPr>
          <w:hyperlink w:anchor="_Toc214627816" w:history="1">
            <w:r w:rsidRPr="00702677">
              <w:rPr>
                <w:rStyle w:val="Hyperlink"/>
                <w:rFonts w:ascii="Times New Roman" w:eastAsia="Times New Roman" w:hAnsi="Times New Roman"/>
                <w:noProof/>
              </w:rPr>
              <w:t>6.0 District Financial Challenges and Current Instability</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_Toc214627816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7</w:t>
            </w:r>
            <w:r w:rsidRPr="00702677">
              <w:rPr>
                <w:rFonts w:ascii="Times New Roman" w:hAnsi="Times New Roman"/>
                <w:noProof/>
                <w:webHidden/>
              </w:rPr>
              <w:fldChar w:fldCharType="end"/>
            </w:r>
          </w:hyperlink>
        </w:p>
        <w:p w14:paraId="70C8C54B" w14:textId="55E213A1" w:rsidR="00702677" w:rsidRPr="00702677" w:rsidRDefault="00702677" w:rsidP="00702677">
          <w:pPr>
            <w:pStyle w:val="TOC1"/>
            <w:tabs>
              <w:tab w:val="right" w:leader="dot" w:pos="9350"/>
            </w:tabs>
            <w:spacing w:after="40"/>
            <w:rPr>
              <w:rFonts w:ascii="Times New Roman" w:hAnsi="Times New Roman"/>
              <w:noProof/>
              <w:kern w:val="2"/>
              <w:sz w:val="24"/>
              <w:szCs w:val="24"/>
              <w14:ligatures w14:val="standardContextual"/>
            </w:rPr>
          </w:pPr>
          <w:hyperlink w:anchor="_Toc214627817" w:history="1">
            <w:r w:rsidRPr="00702677">
              <w:rPr>
                <w:rStyle w:val="Hyperlink"/>
                <w:rFonts w:ascii="Times New Roman" w:eastAsia="Times New Roman" w:hAnsi="Times New Roman"/>
                <w:noProof/>
              </w:rPr>
              <w:t>7.0 Findings</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_Toc214627817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9</w:t>
            </w:r>
            <w:r w:rsidRPr="00702677">
              <w:rPr>
                <w:rFonts w:ascii="Times New Roman" w:hAnsi="Times New Roman"/>
                <w:noProof/>
                <w:webHidden/>
              </w:rPr>
              <w:fldChar w:fldCharType="end"/>
            </w:r>
          </w:hyperlink>
        </w:p>
        <w:p w14:paraId="6145D424" w14:textId="7720D136"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18" w:history="1">
            <w:r w:rsidRPr="00702677">
              <w:rPr>
                <w:rStyle w:val="Hyperlink"/>
                <w:rFonts w:ascii="Times New Roman" w:eastAsia="Times New Roman" w:hAnsi="Times New Roman"/>
                <w:noProof/>
              </w:rPr>
              <w:t>7.1 Acquisition and inventory of District property</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_Toc214627818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9</w:t>
            </w:r>
            <w:r w:rsidRPr="00702677">
              <w:rPr>
                <w:rFonts w:ascii="Times New Roman" w:hAnsi="Times New Roman"/>
                <w:noProof/>
                <w:webHidden/>
              </w:rPr>
              <w:fldChar w:fldCharType="end"/>
            </w:r>
          </w:hyperlink>
        </w:p>
        <w:p w14:paraId="4EE859B2" w14:textId="45311F62"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19" w:history="1">
            <w:r w:rsidRPr="00702677">
              <w:rPr>
                <w:rStyle w:val="Hyperlink"/>
                <w:rFonts w:ascii="Times New Roman" w:eastAsia="Times New Roman" w:hAnsi="Times New Roman"/>
                <w:noProof/>
              </w:rPr>
              <w:t>7.2 Acquisition and inventory of District assets including equipment and apparatus</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_Toc214627819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9</w:t>
            </w:r>
            <w:r w:rsidRPr="00702677">
              <w:rPr>
                <w:rFonts w:ascii="Times New Roman" w:hAnsi="Times New Roman"/>
                <w:noProof/>
                <w:webHidden/>
              </w:rPr>
              <w:fldChar w:fldCharType="end"/>
            </w:r>
          </w:hyperlink>
        </w:p>
        <w:p w14:paraId="42C5DBBA" w14:textId="43E2F179"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20" w:history="1">
            <w:r w:rsidRPr="00702677">
              <w:rPr>
                <w:rStyle w:val="Hyperlink"/>
                <w:rFonts w:ascii="Times New Roman" w:hAnsi="Times New Roman"/>
                <w:noProof/>
              </w:rPr>
              <w:t>7.3 Acquisition and Inventory of District Personnel</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_Toc214627820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14</w:t>
            </w:r>
            <w:r w:rsidRPr="00702677">
              <w:rPr>
                <w:rFonts w:ascii="Times New Roman" w:hAnsi="Times New Roman"/>
                <w:noProof/>
                <w:webHidden/>
              </w:rPr>
              <w:fldChar w:fldCharType="end"/>
            </w:r>
          </w:hyperlink>
        </w:p>
        <w:p w14:paraId="3B8B5526" w14:textId="34BCC373"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21" w:history="1">
            <w:r w:rsidRPr="00702677">
              <w:rPr>
                <w:rStyle w:val="Hyperlink"/>
                <w:rFonts w:ascii="Times New Roman" w:eastAsia="Times New Roman" w:hAnsi="Times New Roman"/>
                <w:noProof/>
              </w:rPr>
              <w:t>7.4 Inventory of current third-party District contracts and transition planning for associated services</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_Toc214627821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18</w:t>
            </w:r>
            <w:r w:rsidRPr="00702677">
              <w:rPr>
                <w:rFonts w:ascii="Times New Roman" w:hAnsi="Times New Roman"/>
                <w:noProof/>
                <w:webHidden/>
              </w:rPr>
              <w:fldChar w:fldCharType="end"/>
            </w:r>
          </w:hyperlink>
        </w:p>
        <w:p w14:paraId="6B4E5FD4" w14:textId="2B56D25A"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22" w:history="1">
            <w:r w:rsidRPr="00702677">
              <w:rPr>
                <w:rStyle w:val="Hyperlink"/>
                <w:rFonts w:ascii="Times New Roman" w:eastAsia="Times New Roman" w:hAnsi="Times New Roman"/>
                <w:noProof/>
              </w:rPr>
              <w:t>7.5 Assessment of District building and asset management</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_Toc214627822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19</w:t>
            </w:r>
            <w:r w:rsidRPr="00702677">
              <w:rPr>
                <w:rFonts w:ascii="Times New Roman" w:hAnsi="Times New Roman"/>
                <w:noProof/>
                <w:webHidden/>
              </w:rPr>
              <w:fldChar w:fldCharType="end"/>
            </w:r>
          </w:hyperlink>
        </w:p>
        <w:p w14:paraId="38BF3DBB" w14:textId="26C8E631"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23" w:history="1">
            <w:r w:rsidRPr="00702677">
              <w:rPr>
                <w:rStyle w:val="Hyperlink"/>
                <w:rFonts w:ascii="Times New Roman" w:eastAsia="Times New Roman" w:hAnsi="Times New Roman"/>
                <w:noProof/>
              </w:rPr>
              <w:t>7.6 Assessment and transition planning from District tax collection to Town collection</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_Toc214627823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20</w:t>
            </w:r>
            <w:r w:rsidRPr="00702677">
              <w:rPr>
                <w:rFonts w:ascii="Times New Roman" w:hAnsi="Times New Roman"/>
                <w:noProof/>
                <w:webHidden/>
              </w:rPr>
              <w:fldChar w:fldCharType="end"/>
            </w:r>
          </w:hyperlink>
        </w:p>
        <w:p w14:paraId="1BAFF033" w14:textId="4B72001E"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24" w:history="1">
            <w:r w:rsidRPr="00702677">
              <w:rPr>
                <w:rStyle w:val="Hyperlink"/>
                <w:rFonts w:ascii="Times New Roman" w:eastAsia="Times New Roman" w:hAnsi="Times New Roman"/>
                <w:noProof/>
              </w:rPr>
              <w:t>7.7 Audit of collective District liabilities and outstanding debts</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_Toc214627824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20</w:t>
            </w:r>
            <w:r w:rsidRPr="00702677">
              <w:rPr>
                <w:rFonts w:ascii="Times New Roman" w:hAnsi="Times New Roman"/>
                <w:noProof/>
                <w:webHidden/>
              </w:rPr>
              <w:fldChar w:fldCharType="end"/>
            </w:r>
          </w:hyperlink>
        </w:p>
        <w:p w14:paraId="479E9005" w14:textId="6C4CC235"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25" w:history="1">
            <w:r w:rsidRPr="00702677">
              <w:rPr>
                <w:rStyle w:val="Hyperlink"/>
                <w:rFonts w:ascii="Times New Roman" w:hAnsi="Times New Roman"/>
                <w:noProof/>
              </w:rPr>
              <w:t>7.8 Assessment and Implementation Plan of necessary, policies, codes, and ordinances to be adopted by the Town Council</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_Toc214627825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20</w:t>
            </w:r>
            <w:r w:rsidRPr="00702677">
              <w:rPr>
                <w:rFonts w:ascii="Times New Roman" w:hAnsi="Times New Roman"/>
                <w:noProof/>
                <w:webHidden/>
              </w:rPr>
              <w:fldChar w:fldCharType="end"/>
            </w:r>
          </w:hyperlink>
        </w:p>
        <w:p w14:paraId="2907F233" w14:textId="7AE7E852"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26" w:history="1">
            <w:r w:rsidRPr="00702677">
              <w:rPr>
                <w:rStyle w:val="Hyperlink"/>
                <w:rFonts w:ascii="Times New Roman" w:hAnsi="Times New Roman"/>
                <w:noProof/>
              </w:rPr>
              <w:t>7.9 Assessment and implementation plan of necessary state legislation to accompany the transition</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_Toc214627826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20</w:t>
            </w:r>
            <w:r w:rsidRPr="00702677">
              <w:rPr>
                <w:rFonts w:ascii="Times New Roman" w:hAnsi="Times New Roman"/>
                <w:noProof/>
                <w:webHidden/>
              </w:rPr>
              <w:fldChar w:fldCharType="end"/>
            </w:r>
          </w:hyperlink>
        </w:p>
        <w:p w14:paraId="30E354F6" w14:textId="04251D1F"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27" w:history="1">
            <w:r w:rsidRPr="00702677">
              <w:rPr>
                <w:rStyle w:val="Hyperlink"/>
                <w:rFonts w:ascii="Times New Roman" w:hAnsi="Times New Roman"/>
                <w:noProof/>
              </w:rPr>
              <w:t>7.</w:t>
            </w:r>
            <w:r w:rsidRPr="00702677">
              <w:rPr>
                <w:rStyle w:val="Hyperlink"/>
                <w:rFonts w:ascii="Times New Roman" w:eastAsia="Times New Roman" w:hAnsi="Times New Roman"/>
                <w:noProof/>
              </w:rPr>
              <w:t>10 Assessment of recurring revenue and fee structure for a municipal department</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_Toc214627827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20</w:t>
            </w:r>
            <w:r w:rsidRPr="00702677">
              <w:rPr>
                <w:rFonts w:ascii="Times New Roman" w:hAnsi="Times New Roman"/>
                <w:noProof/>
                <w:webHidden/>
              </w:rPr>
              <w:fldChar w:fldCharType="end"/>
            </w:r>
          </w:hyperlink>
        </w:p>
        <w:p w14:paraId="1C3F3151" w14:textId="507CE587"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28" w:history="1">
            <w:r w:rsidRPr="00702677">
              <w:rPr>
                <w:rStyle w:val="Hyperlink"/>
                <w:rFonts w:ascii="Times New Roman" w:hAnsi="Times New Roman"/>
                <w:noProof/>
              </w:rPr>
              <w:t xml:space="preserve">7.11 </w:t>
            </w:r>
            <w:r w:rsidRPr="00702677">
              <w:rPr>
                <w:rStyle w:val="Hyperlink"/>
                <w:rFonts w:ascii="Times New Roman" w:eastAsia="Times New Roman" w:hAnsi="Times New Roman"/>
                <w:noProof/>
              </w:rPr>
              <w:t>Draft budget for a municipal department for fiscal year one</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_Toc214627828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22</w:t>
            </w:r>
            <w:r w:rsidRPr="00702677">
              <w:rPr>
                <w:rFonts w:ascii="Times New Roman" w:hAnsi="Times New Roman"/>
                <w:noProof/>
                <w:webHidden/>
              </w:rPr>
              <w:fldChar w:fldCharType="end"/>
            </w:r>
          </w:hyperlink>
        </w:p>
        <w:p w14:paraId="3F53C2FF" w14:textId="20ADA7E3" w:rsidR="00702677" w:rsidRPr="00702677" w:rsidRDefault="00702677" w:rsidP="00702677">
          <w:pPr>
            <w:pStyle w:val="TOC2"/>
            <w:tabs>
              <w:tab w:val="right" w:leader="dot" w:pos="9350"/>
            </w:tabs>
            <w:spacing w:after="40"/>
            <w:rPr>
              <w:rFonts w:ascii="Times New Roman" w:hAnsi="Times New Roman"/>
              <w:noProof/>
              <w:kern w:val="2"/>
              <w:sz w:val="24"/>
              <w:szCs w:val="24"/>
              <w14:ligatures w14:val="standardContextual"/>
            </w:rPr>
          </w:pPr>
          <w:hyperlink w:anchor="_Toc214627829" w:history="1">
            <w:r w:rsidRPr="00702677">
              <w:rPr>
                <w:rStyle w:val="Hyperlink"/>
                <w:rFonts w:ascii="Times New Roman" w:hAnsi="Times New Roman"/>
                <w:noProof/>
              </w:rPr>
              <w:t xml:space="preserve">7.12 </w:t>
            </w:r>
            <w:r w:rsidRPr="00702677">
              <w:rPr>
                <w:rStyle w:val="Hyperlink"/>
                <w:rFonts w:ascii="Times New Roman" w:eastAsia="Times New Roman" w:hAnsi="Times New Roman"/>
                <w:noProof/>
              </w:rPr>
              <w:t>Assess the overall fiscal impact on the Town budget</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_Toc214627829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24</w:t>
            </w:r>
            <w:r w:rsidRPr="00702677">
              <w:rPr>
                <w:rFonts w:ascii="Times New Roman" w:hAnsi="Times New Roman"/>
                <w:noProof/>
                <w:webHidden/>
              </w:rPr>
              <w:fldChar w:fldCharType="end"/>
            </w:r>
          </w:hyperlink>
        </w:p>
        <w:p w14:paraId="0B6C90EC" w14:textId="651DEDDC" w:rsidR="00702677" w:rsidRPr="00702677" w:rsidRDefault="00702677" w:rsidP="00702677">
          <w:pPr>
            <w:pStyle w:val="TOC1"/>
            <w:tabs>
              <w:tab w:val="right" w:leader="dot" w:pos="9350"/>
            </w:tabs>
            <w:spacing w:after="40"/>
            <w:rPr>
              <w:rFonts w:ascii="Times New Roman" w:hAnsi="Times New Roman"/>
              <w:noProof/>
              <w:kern w:val="2"/>
              <w:sz w:val="24"/>
              <w:szCs w:val="24"/>
              <w14:ligatures w14:val="standardContextual"/>
            </w:rPr>
          </w:pPr>
          <w:hyperlink w:anchor="_Toc214627830" w:history="1">
            <w:r w:rsidRPr="00702677">
              <w:rPr>
                <w:rStyle w:val="Hyperlink"/>
                <w:rFonts w:ascii="Times New Roman" w:eastAsia="Times New Roman" w:hAnsi="Times New Roman"/>
                <w:noProof/>
              </w:rPr>
              <w:t>8.0 Further Considerations</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_Toc214627830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26</w:t>
            </w:r>
            <w:r w:rsidRPr="00702677">
              <w:rPr>
                <w:rFonts w:ascii="Times New Roman" w:hAnsi="Times New Roman"/>
                <w:noProof/>
                <w:webHidden/>
              </w:rPr>
              <w:fldChar w:fldCharType="end"/>
            </w:r>
          </w:hyperlink>
        </w:p>
        <w:p w14:paraId="5F0070DE" w14:textId="1B383F61" w:rsidR="00702677" w:rsidRPr="00702677" w:rsidRDefault="00702677" w:rsidP="00702677">
          <w:pPr>
            <w:pStyle w:val="TOC1"/>
            <w:tabs>
              <w:tab w:val="right" w:leader="dot" w:pos="9350"/>
            </w:tabs>
            <w:spacing w:after="40"/>
            <w:rPr>
              <w:rFonts w:ascii="Times New Roman" w:hAnsi="Times New Roman"/>
              <w:noProof/>
              <w:kern w:val="2"/>
              <w:sz w:val="24"/>
              <w:szCs w:val="24"/>
              <w14:ligatures w14:val="standardContextual"/>
            </w:rPr>
          </w:pPr>
          <w:hyperlink w:anchor="_Toc214627831" w:history="1">
            <w:r w:rsidRPr="00702677">
              <w:rPr>
                <w:rStyle w:val="Hyperlink"/>
                <w:rFonts w:ascii="Times New Roman" w:eastAsia="Times New Roman" w:hAnsi="Times New Roman"/>
                <w:noProof/>
              </w:rPr>
              <w:t>9.0 Comparative Evaluation of Service Models</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_Toc214627831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27</w:t>
            </w:r>
            <w:r w:rsidRPr="00702677">
              <w:rPr>
                <w:rFonts w:ascii="Times New Roman" w:hAnsi="Times New Roman"/>
                <w:noProof/>
                <w:webHidden/>
              </w:rPr>
              <w:fldChar w:fldCharType="end"/>
            </w:r>
          </w:hyperlink>
        </w:p>
        <w:p w14:paraId="6B840DB1" w14:textId="687E802C" w:rsidR="00825FDC" w:rsidRDefault="00702677" w:rsidP="00702677">
          <w:pPr>
            <w:pStyle w:val="TOC1"/>
            <w:tabs>
              <w:tab w:val="right" w:leader="dot" w:pos="9350"/>
            </w:tabs>
            <w:spacing w:after="40"/>
            <w:rPr>
              <w:b/>
              <w:bCs/>
              <w:noProof/>
            </w:rPr>
          </w:pPr>
          <w:hyperlink w:anchor="_Toc214627832" w:history="1">
            <w:r w:rsidRPr="00702677">
              <w:rPr>
                <w:rStyle w:val="Hyperlink"/>
                <w:rFonts w:ascii="Times New Roman" w:eastAsia="Times New Roman" w:hAnsi="Times New Roman"/>
                <w:noProof/>
              </w:rPr>
              <w:t>10.0 Conclusion</w:t>
            </w:r>
            <w:r w:rsidRPr="00702677">
              <w:rPr>
                <w:rFonts w:ascii="Times New Roman" w:hAnsi="Times New Roman"/>
                <w:noProof/>
                <w:webHidden/>
              </w:rPr>
              <w:tab/>
            </w:r>
            <w:r w:rsidRPr="00702677">
              <w:rPr>
                <w:rFonts w:ascii="Times New Roman" w:hAnsi="Times New Roman"/>
                <w:noProof/>
                <w:webHidden/>
              </w:rPr>
              <w:fldChar w:fldCharType="begin"/>
            </w:r>
            <w:r w:rsidRPr="00702677">
              <w:rPr>
                <w:rFonts w:ascii="Times New Roman" w:hAnsi="Times New Roman"/>
                <w:noProof/>
                <w:webHidden/>
              </w:rPr>
              <w:instrText xml:space="preserve"> PAGEREF _Toc214627832 \h </w:instrText>
            </w:r>
            <w:r w:rsidRPr="00702677">
              <w:rPr>
                <w:rFonts w:ascii="Times New Roman" w:hAnsi="Times New Roman"/>
                <w:noProof/>
                <w:webHidden/>
              </w:rPr>
            </w:r>
            <w:r w:rsidRPr="00702677">
              <w:rPr>
                <w:rFonts w:ascii="Times New Roman" w:hAnsi="Times New Roman"/>
                <w:noProof/>
                <w:webHidden/>
              </w:rPr>
              <w:fldChar w:fldCharType="separate"/>
            </w:r>
            <w:r w:rsidR="00A8370D">
              <w:rPr>
                <w:rFonts w:ascii="Times New Roman" w:hAnsi="Times New Roman"/>
                <w:noProof/>
                <w:webHidden/>
              </w:rPr>
              <w:t>28</w:t>
            </w:r>
            <w:r w:rsidRPr="00702677">
              <w:rPr>
                <w:rFonts w:ascii="Times New Roman" w:hAnsi="Times New Roman"/>
                <w:noProof/>
                <w:webHidden/>
              </w:rPr>
              <w:fldChar w:fldCharType="end"/>
            </w:r>
          </w:hyperlink>
          <w:r w:rsidR="00825FDC" w:rsidRPr="00AA79AC">
            <w:rPr>
              <w:rFonts w:ascii="Times New Roman" w:hAnsi="Times New Roman"/>
              <w:b/>
              <w:bCs/>
              <w:noProof/>
            </w:rPr>
            <w:fldChar w:fldCharType="end"/>
          </w:r>
        </w:p>
      </w:sdtContent>
    </w:sdt>
    <w:p w14:paraId="6DB6FF2D" w14:textId="5395C8C3" w:rsidR="00AA79AC" w:rsidRPr="00AA79AC" w:rsidRDefault="00AA79AC" w:rsidP="00E605A8">
      <w:pPr>
        <w:pStyle w:val="TableofFigures"/>
        <w:tabs>
          <w:tab w:val="right" w:leader="dot" w:pos="9350"/>
        </w:tabs>
        <w:rPr>
          <w:rFonts w:ascii="Calibri Light" w:eastAsia="Times New Roman" w:hAnsi="Calibri Light" w:cs="Calibri Light"/>
          <w:color w:val="C00000"/>
          <w:sz w:val="32"/>
          <w:szCs w:val="32"/>
        </w:rPr>
      </w:pPr>
      <w:r>
        <w:rPr>
          <w:rFonts w:ascii="Calibri Light" w:eastAsia="Times New Roman" w:hAnsi="Calibri Light" w:cs="Calibri Light"/>
          <w:color w:val="C00000"/>
          <w:sz w:val="32"/>
          <w:szCs w:val="32"/>
        </w:rPr>
        <w:t>Table of Figures</w:t>
      </w:r>
    </w:p>
    <w:p w14:paraId="41C1ED3D" w14:textId="77B008CC" w:rsidR="00F77DEB" w:rsidRPr="00F77DEB" w:rsidRDefault="00BD3F1B">
      <w:pPr>
        <w:pStyle w:val="TableofFigures"/>
        <w:tabs>
          <w:tab w:val="right" w:leader="dot" w:pos="9350"/>
        </w:tabs>
        <w:rPr>
          <w:rFonts w:eastAsiaTheme="minorEastAsia"/>
          <w:noProof/>
          <w:sz w:val="22"/>
          <w:szCs w:val="22"/>
        </w:rPr>
      </w:pPr>
      <w:r>
        <w:rPr>
          <w:rFonts w:eastAsia="Times New Roman"/>
        </w:rPr>
        <w:fldChar w:fldCharType="begin"/>
      </w:r>
      <w:r>
        <w:rPr>
          <w:rFonts w:eastAsia="Times New Roman"/>
        </w:rPr>
        <w:instrText xml:space="preserve"> TOC \h \z \c "Figure" </w:instrText>
      </w:r>
      <w:r>
        <w:rPr>
          <w:rFonts w:eastAsia="Times New Roman"/>
        </w:rPr>
        <w:fldChar w:fldCharType="separate"/>
      </w:r>
      <w:hyperlink w:anchor="_Toc214986252" w:history="1">
        <w:r w:rsidR="00F77DEB" w:rsidRPr="00F77DEB">
          <w:rPr>
            <w:rStyle w:val="Hyperlink"/>
            <w:rFonts w:ascii="Times New Roman" w:hAnsi="Times New Roman" w:cs="Times New Roman"/>
            <w:noProof/>
            <w:sz w:val="22"/>
            <w:szCs w:val="22"/>
          </w:rPr>
          <w:t>Figure 1: Fire District Geographic Area Map</w:t>
        </w:r>
        <w:r w:rsidR="00F77DEB" w:rsidRPr="00F77DEB">
          <w:rPr>
            <w:noProof/>
            <w:webHidden/>
            <w:sz w:val="22"/>
            <w:szCs w:val="22"/>
          </w:rPr>
          <w:tab/>
        </w:r>
        <w:r w:rsidR="00F77DEB" w:rsidRPr="00F77DEB">
          <w:rPr>
            <w:noProof/>
            <w:webHidden/>
            <w:sz w:val="22"/>
            <w:szCs w:val="22"/>
          </w:rPr>
          <w:fldChar w:fldCharType="begin"/>
        </w:r>
        <w:r w:rsidR="00F77DEB" w:rsidRPr="00F77DEB">
          <w:rPr>
            <w:noProof/>
            <w:webHidden/>
            <w:sz w:val="22"/>
            <w:szCs w:val="22"/>
          </w:rPr>
          <w:instrText xml:space="preserve"> PAGEREF _Toc214986252 \h </w:instrText>
        </w:r>
        <w:r w:rsidR="00F77DEB" w:rsidRPr="00F77DEB">
          <w:rPr>
            <w:noProof/>
            <w:webHidden/>
            <w:sz w:val="22"/>
            <w:szCs w:val="22"/>
          </w:rPr>
        </w:r>
        <w:r w:rsidR="00F77DEB" w:rsidRPr="00F77DEB">
          <w:rPr>
            <w:noProof/>
            <w:webHidden/>
            <w:sz w:val="22"/>
            <w:szCs w:val="22"/>
          </w:rPr>
          <w:fldChar w:fldCharType="separate"/>
        </w:r>
        <w:r w:rsidR="00F77DEB" w:rsidRPr="00F77DEB">
          <w:rPr>
            <w:noProof/>
            <w:webHidden/>
            <w:sz w:val="22"/>
            <w:szCs w:val="22"/>
          </w:rPr>
          <w:t>6</w:t>
        </w:r>
        <w:r w:rsidR="00F77DEB" w:rsidRPr="00F77DEB">
          <w:rPr>
            <w:noProof/>
            <w:webHidden/>
            <w:sz w:val="22"/>
            <w:szCs w:val="22"/>
          </w:rPr>
          <w:fldChar w:fldCharType="end"/>
        </w:r>
      </w:hyperlink>
    </w:p>
    <w:p w14:paraId="47B70BE9" w14:textId="549DF016" w:rsidR="00F77DEB" w:rsidRPr="00F77DEB" w:rsidRDefault="00F77DEB">
      <w:pPr>
        <w:pStyle w:val="TableofFigures"/>
        <w:tabs>
          <w:tab w:val="right" w:leader="dot" w:pos="9350"/>
        </w:tabs>
        <w:rPr>
          <w:rFonts w:eastAsiaTheme="minorEastAsia"/>
          <w:noProof/>
          <w:sz w:val="22"/>
          <w:szCs w:val="22"/>
        </w:rPr>
      </w:pPr>
      <w:hyperlink w:anchor="_Toc214986253" w:history="1">
        <w:r w:rsidRPr="00F77DEB">
          <w:rPr>
            <w:rStyle w:val="Hyperlink"/>
            <w:noProof/>
            <w:sz w:val="22"/>
            <w:szCs w:val="22"/>
          </w:rPr>
          <w:t>Figure 2: Town of Coventry Population Density</w:t>
        </w:r>
        <w:r w:rsidRPr="00F77DEB">
          <w:rPr>
            <w:noProof/>
            <w:webHidden/>
            <w:sz w:val="22"/>
            <w:szCs w:val="22"/>
          </w:rPr>
          <w:tab/>
        </w:r>
        <w:r w:rsidRPr="00F77DEB">
          <w:rPr>
            <w:noProof/>
            <w:webHidden/>
            <w:sz w:val="22"/>
            <w:szCs w:val="22"/>
          </w:rPr>
          <w:fldChar w:fldCharType="begin"/>
        </w:r>
        <w:r w:rsidRPr="00F77DEB">
          <w:rPr>
            <w:noProof/>
            <w:webHidden/>
            <w:sz w:val="22"/>
            <w:szCs w:val="22"/>
          </w:rPr>
          <w:instrText xml:space="preserve"> PAGEREF _Toc214986253 \h </w:instrText>
        </w:r>
        <w:r w:rsidRPr="00F77DEB">
          <w:rPr>
            <w:noProof/>
            <w:webHidden/>
            <w:sz w:val="22"/>
            <w:szCs w:val="22"/>
          </w:rPr>
        </w:r>
        <w:r w:rsidRPr="00F77DEB">
          <w:rPr>
            <w:noProof/>
            <w:webHidden/>
            <w:sz w:val="22"/>
            <w:szCs w:val="22"/>
          </w:rPr>
          <w:fldChar w:fldCharType="separate"/>
        </w:r>
        <w:r w:rsidRPr="00F77DEB">
          <w:rPr>
            <w:noProof/>
            <w:webHidden/>
            <w:sz w:val="22"/>
            <w:szCs w:val="22"/>
          </w:rPr>
          <w:t>7</w:t>
        </w:r>
        <w:r w:rsidRPr="00F77DEB">
          <w:rPr>
            <w:noProof/>
            <w:webHidden/>
            <w:sz w:val="22"/>
            <w:szCs w:val="22"/>
          </w:rPr>
          <w:fldChar w:fldCharType="end"/>
        </w:r>
      </w:hyperlink>
    </w:p>
    <w:p w14:paraId="5450BFD0" w14:textId="72F298EE" w:rsidR="00F77DEB" w:rsidRPr="00F77DEB" w:rsidRDefault="00F77DEB">
      <w:pPr>
        <w:pStyle w:val="TableofFigures"/>
        <w:tabs>
          <w:tab w:val="right" w:leader="dot" w:pos="9350"/>
        </w:tabs>
        <w:rPr>
          <w:rFonts w:eastAsiaTheme="minorEastAsia"/>
          <w:noProof/>
          <w:sz w:val="22"/>
          <w:szCs w:val="22"/>
        </w:rPr>
      </w:pPr>
      <w:hyperlink w:anchor="_Toc214986254" w:history="1">
        <w:r w:rsidRPr="00F77DEB">
          <w:rPr>
            <w:rStyle w:val="Hyperlink"/>
            <w:rFonts w:ascii="Times New Roman" w:hAnsi="Times New Roman" w:cs="Times New Roman"/>
            <w:noProof/>
            <w:sz w:val="22"/>
            <w:szCs w:val="22"/>
          </w:rPr>
          <w:t>Figure 3: Apparatus Inventory</w:t>
        </w:r>
        <w:r w:rsidRPr="00F77DEB">
          <w:rPr>
            <w:noProof/>
            <w:webHidden/>
            <w:sz w:val="22"/>
            <w:szCs w:val="22"/>
          </w:rPr>
          <w:tab/>
        </w:r>
        <w:r w:rsidRPr="00F77DEB">
          <w:rPr>
            <w:noProof/>
            <w:webHidden/>
            <w:sz w:val="22"/>
            <w:szCs w:val="22"/>
          </w:rPr>
          <w:fldChar w:fldCharType="begin"/>
        </w:r>
        <w:r w:rsidRPr="00F77DEB">
          <w:rPr>
            <w:noProof/>
            <w:webHidden/>
            <w:sz w:val="22"/>
            <w:szCs w:val="22"/>
          </w:rPr>
          <w:instrText xml:space="preserve"> PAGEREF _Toc214986254 \h </w:instrText>
        </w:r>
        <w:r w:rsidRPr="00F77DEB">
          <w:rPr>
            <w:noProof/>
            <w:webHidden/>
            <w:sz w:val="22"/>
            <w:szCs w:val="22"/>
          </w:rPr>
        </w:r>
        <w:r w:rsidRPr="00F77DEB">
          <w:rPr>
            <w:noProof/>
            <w:webHidden/>
            <w:sz w:val="22"/>
            <w:szCs w:val="22"/>
          </w:rPr>
          <w:fldChar w:fldCharType="separate"/>
        </w:r>
        <w:r w:rsidRPr="00F77DEB">
          <w:rPr>
            <w:noProof/>
            <w:webHidden/>
            <w:sz w:val="22"/>
            <w:szCs w:val="22"/>
          </w:rPr>
          <w:t>11</w:t>
        </w:r>
        <w:r w:rsidRPr="00F77DEB">
          <w:rPr>
            <w:noProof/>
            <w:webHidden/>
            <w:sz w:val="22"/>
            <w:szCs w:val="22"/>
          </w:rPr>
          <w:fldChar w:fldCharType="end"/>
        </w:r>
      </w:hyperlink>
    </w:p>
    <w:p w14:paraId="38DB640E" w14:textId="78AA3AF3" w:rsidR="00F77DEB" w:rsidRPr="00F77DEB" w:rsidRDefault="00F77DEB">
      <w:pPr>
        <w:pStyle w:val="TableofFigures"/>
        <w:tabs>
          <w:tab w:val="right" w:leader="dot" w:pos="9350"/>
        </w:tabs>
        <w:rPr>
          <w:rFonts w:eastAsiaTheme="minorEastAsia"/>
          <w:noProof/>
          <w:sz w:val="22"/>
          <w:szCs w:val="22"/>
        </w:rPr>
      </w:pPr>
      <w:hyperlink w:anchor="_Toc214986255" w:history="1">
        <w:r w:rsidRPr="00F77DEB">
          <w:rPr>
            <w:rStyle w:val="Hyperlink"/>
            <w:noProof/>
            <w:sz w:val="22"/>
            <w:szCs w:val="22"/>
          </w:rPr>
          <w:t>Figure 4: Inventory of Equipment</w:t>
        </w:r>
        <w:r w:rsidRPr="00F77DEB">
          <w:rPr>
            <w:noProof/>
            <w:webHidden/>
            <w:sz w:val="22"/>
            <w:szCs w:val="22"/>
          </w:rPr>
          <w:tab/>
        </w:r>
        <w:r w:rsidRPr="00F77DEB">
          <w:rPr>
            <w:noProof/>
            <w:webHidden/>
            <w:sz w:val="22"/>
            <w:szCs w:val="22"/>
          </w:rPr>
          <w:fldChar w:fldCharType="begin"/>
        </w:r>
        <w:r w:rsidRPr="00F77DEB">
          <w:rPr>
            <w:noProof/>
            <w:webHidden/>
            <w:sz w:val="22"/>
            <w:szCs w:val="22"/>
          </w:rPr>
          <w:instrText xml:space="preserve"> PAGEREF _Toc214986255 \h </w:instrText>
        </w:r>
        <w:r w:rsidRPr="00F77DEB">
          <w:rPr>
            <w:noProof/>
            <w:webHidden/>
            <w:sz w:val="22"/>
            <w:szCs w:val="22"/>
          </w:rPr>
        </w:r>
        <w:r w:rsidRPr="00F77DEB">
          <w:rPr>
            <w:noProof/>
            <w:webHidden/>
            <w:sz w:val="22"/>
            <w:szCs w:val="22"/>
          </w:rPr>
          <w:fldChar w:fldCharType="separate"/>
        </w:r>
        <w:r w:rsidRPr="00F77DEB">
          <w:rPr>
            <w:noProof/>
            <w:webHidden/>
            <w:sz w:val="22"/>
            <w:szCs w:val="22"/>
          </w:rPr>
          <w:t>15</w:t>
        </w:r>
        <w:r w:rsidRPr="00F77DEB">
          <w:rPr>
            <w:noProof/>
            <w:webHidden/>
            <w:sz w:val="22"/>
            <w:szCs w:val="22"/>
          </w:rPr>
          <w:fldChar w:fldCharType="end"/>
        </w:r>
      </w:hyperlink>
    </w:p>
    <w:p w14:paraId="539A5097" w14:textId="03EED980" w:rsidR="00F77DEB" w:rsidRPr="00F77DEB" w:rsidRDefault="00F77DEB">
      <w:pPr>
        <w:pStyle w:val="TableofFigures"/>
        <w:tabs>
          <w:tab w:val="right" w:leader="dot" w:pos="9350"/>
        </w:tabs>
        <w:rPr>
          <w:rFonts w:eastAsiaTheme="minorEastAsia"/>
          <w:noProof/>
          <w:sz w:val="22"/>
          <w:szCs w:val="22"/>
        </w:rPr>
      </w:pPr>
      <w:hyperlink w:anchor="_Toc214986256" w:history="1">
        <w:r w:rsidRPr="00F77DEB">
          <w:rPr>
            <w:rStyle w:val="Hyperlink"/>
            <w:rFonts w:ascii="Times New Roman" w:hAnsi="Times New Roman" w:cs="Times New Roman"/>
            <w:noProof/>
            <w:sz w:val="22"/>
            <w:szCs w:val="22"/>
          </w:rPr>
          <w:t>Figure 5: NFPA 1710 Residential Structure Fire Staffing Requirements</w:t>
        </w:r>
        <w:r w:rsidRPr="00F77DEB">
          <w:rPr>
            <w:noProof/>
            <w:webHidden/>
            <w:sz w:val="22"/>
            <w:szCs w:val="22"/>
          </w:rPr>
          <w:tab/>
        </w:r>
        <w:r w:rsidRPr="00F77DEB">
          <w:rPr>
            <w:noProof/>
            <w:webHidden/>
            <w:sz w:val="22"/>
            <w:szCs w:val="22"/>
          </w:rPr>
          <w:fldChar w:fldCharType="begin"/>
        </w:r>
        <w:r w:rsidRPr="00F77DEB">
          <w:rPr>
            <w:noProof/>
            <w:webHidden/>
            <w:sz w:val="22"/>
            <w:szCs w:val="22"/>
          </w:rPr>
          <w:instrText xml:space="preserve"> PAGEREF _Toc214986256 \h </w:instrText>
        </w:r>
        <w:r w:rsidRPr="00F77DEB">
          <w:rPr>
            <w:noProof/>
            <w:webHidden/>
            <w:sz w:val="22"/>
            <w:szCs w:val="22"/>
          </w:rPr>
        </w:r>
        <w:r w:rsidRPr="00F77DEB">
          <w:rPr>
            <w:noProof/>
            <w:webHidden/>
            <w:sz w:val="22"/>
            <w:szCs w:val="22"/>
          </w:rPr>
          <w:fldChar w:fldCharType="separate"/>
        </w:r>
        <w:r w:rsidRPr="00F77DEB">
          <w:rPr>
            <w:noProof/>
            <w:webHidden/>
            <w:sz w:val="22"/>
            <w:szCs w:val="22"/>
          </w:rPr>
          <w:t>18</w:t>
        </w:r>
        <w:r w:rsidRPr="00F77DEB">
          <w:rPr>
            <w:noProof/>
            <w:webHidden/>
            <w:sz w:val="22"/>
            <w:szCs w:val="22"/>
          </w:rPr>
          <w:fldChar w:fldCharType="end"/>
        </w:r>
      </w:hyperlink>
    </w:p>
    <w:p w14:paraId="62129316" w14:textId="0263A398" w:rsidR="00F77DEB" w:rsidRPr="00F77DEB" w:rsidRDefault="00F77DEB">
      <w:pPr>
        <w:pStyle w:val="TableofFigures"/>
        <w:tabs>
          <w:tab w:val="right" w:leader="dot" w:pos="9350"/>
        </w:tabs>
        <w:rPr>
          <w:rFonts w:eastAsiaTheme="minorEastAsia"/>
          <w:noProof/>
          <w:sz w:val="22"/>
          <w:szCs w:val="22"/>
        </w:rPr>
      </w:pPr>
      <w:hyperlink w:anchor="_Toc214986257" w:history="1">
        <w:r w:rsidRPr="00F77DEB">
          <w:rPr>
            <w:rStyle w:val="Hyperlink"/>
            <w:rFonts w:ascii="Times New Roman" w:hAnsi="Times New Roman" w:cs="Times New Roman"/>
            <w:noProof/>
            <w:sz w:val="22"/>
            <w:szCs w:val="22"/>
          </w:rPr>
          <w:t>Figure 6: Third Party Maintenance Contracts</w:t>
        </w:r>
        <w:r w:rsidRPr="00F77DEB">
          <w:rPr>
            <w:noProof/>
            <w:webHidden/>
            <w:sz w:val="22"/>
            <w:szCs w:val="22"/>
          </w:rPr>
          <w:tab/>
        </w:r>
        <w:r w:rsidRPr="00F77DEB">
          <w:rPr>
            <w:noProof/>
            <w:webHidden/>
            <w:sz w:val="22"/>
            <w:szCs w:val="22"/>
          </w:rPr>
          <w:fldChar w:fldCharType="begin"/>
        </w:r>
        <w:r w:rsidRPr="00F77DEB">
          <w:rPr>
            <w:noProof/>
            <w:webHidden/>
            <w:sz w:val="22"/>
            <w:szCs w:val="22"/>
          </w:rPr>
          <w:instrText xml:space="preserve"> PAGEREF _Toc214986257 \h </w:instrText>
        </w:r>
        <w:r w:rsidRPr="00F77DEB">
          <w:rPr>
            <w:noProof/>
            <w:webHidden/>
            <w:sz w:val="22"/>
            <w:szCs w:val="22"/>
          </w:rPr>
        </w:r>
        <w:r w:rsidRPr="00F77DEB">
          <w:rPr>
            <w:noProof/>
            <w:webHidden/>
            <w:sz w:val="22"/>
            <w:szCs w:val="22"/>
          </w:rPr>
          <w:fldChar w:fldCharType="separate"/>
        </w:r>
        <w:r w:rsidRPr="00F77DEB">
          <w:rPr>
            <w:noProof/>
            <w:webHidden/>
            <w:sz w:val="22"/>
            <w:szCs w:val="22"/>
          </w:rPr>
          <w:t>20</w:t>
        </w:r>
        <w:r w:rsidRPr="00F77DEB">
          <w:rPr>
            <w:noProof/>
            <w:webHidden/>
            <w:sz w:val="22"/>
            <w:szCs w:val="22"/>
          </w:rPr>
          <w:fldChar w:fldCharType="end"/>
        </w:r>
      </w:hyperlink>
    </w:p>
    <w:p w14:paraId="7DA191D9" w14:textId="48A480BC" w:rsidR="00F77DEB" w:rsidRPr="00F77DEB" w:rsidRDefault="00F77DEB">
      <w:pPr>
        <w:pStyle w:val="TableofFigures"/>
        <w:tabs>
          <w:tab w:val="right" w:leader="dot" w:pos="9350"/>
        </w:tabs>
        <w:rPr>
          <w:rFonts w:eastAsiaTheme="minorEastAsia"/>
          <w:noProof/>
          <w:sz w:val="22"/>
          <w:szCs w:val="22"/>
        </w:rPr>
      </w:pPr>
      <w:hyperlink w:anchor="_Toc214986258" w:history="1">
        <w:r w:rsidRPr="00F77DEB">
          <w:rPr>
            <w:rStyle w:val="Hyperlink"/>
            <w:rFonts w:ascii="Times New Roman" w:hAnsi="Times New Roman" w:cs="Times New Roman"/>
            <w:noProof/>
            <w:sz w:val="22"/>
            <w:szCs w:val="22"/>
          </w:rPr>
          <w:t>Figure 7:Tax Roll Assessment</w:t>
        </w:r>
        <w:r w:rsidRPr="00F77DEB">
          <w:rPr>
            <w:noProof/>
            <w:webHidden/>
            <w:sz w:val="22"/>
            <w:szCs w:val="22"/>
          </w:rPr>
          <w:tab/>
        </w:r>
        <w:r w:rsidRPr="00F77DEB">
          <w:rPr>
            <w:noProof/>
            <w:webHidden/>
            <w:sz w:val="22"/>
            <w:szCs w:val="22"/>
          </w:rPr>
          <w:fldChar w:fldCharType="begin"/>
        </w:r>
        <w:r w:rsidRPr="00F77DEB">
          <w:rPr>
            <w:noProof/>
            <w:webHidden/>
            <w:sz w:val="22"/>
            <w:szCs w:val="22"/>
          </w:rPr>
          <w:instrText xml:space="preserve"> PAGEREF _Toc214986258 \h </w:instrText>
        </w:r>
        <w:r w:rsidRPr="00F77DEB">
          <w:rPr>
            <w:noProof/>
            <w:webHidden/>
            <w:sz w:val="22"/>
            <w:szCs w:val="22"/>
          </w:rPr>
        </w:r>
        <w:r w:rsidRPr="00F77DEB">
          <w:rPr>
            <w:noProof/>
            <w:webHidden/>
            <w:sz w:val="22"/>
            <w:szCs w:val="22"/>
          </w:rPr>
          <w:fldChar w:fldCharType="separate"/>
        </w:r>
        <w:r w:rsidRPr="00F77DEB">
          <w:rPr>
            <w:noProof/>
            <w:webHidden/>
            <w:sz w:val="22"/>
            <w:szCs w:val="22"/>
          </w:rPr>
          <w:t>22</w:t>
        </w:r>
        <w:r w:rsidRPr="00F77DEB">
          <w:rPr>
            <w:noProof/>
            <w:webHidden/>
            <w:sz w:val="22"/>
            <w:szCs w:val="22"/>
          </w:rPr>
          <w:fldChar w:fldCharType="end"/>
        </w:r>
      </w:hyperlink>
    </w:p>
    <w:p w14:paraId="3A653063" w14:textId="0A40ED01" w:rsidR="00F77DEB" w:rsidRPr="00F77DEB" w:rsidRDefault="00F77DEB">
      <w:pPr>
        <w:pStyle w:val="TableofFigures"/>
        <w:tabs>
          <w:tab w:val="right" w:leader="dot" w:pos="9350"/>
        </w:tabs>
        <w:rPr>
          <w:rFonts w:eastAsiaTheme="minorEastAsia"/>
          <w:noProof/>
          <w:sz w:val="22"/>
          <w:szCs w:val="22"/>
        </w:rPr>
      </w:pPr>
      <w:hyperlink w:anchor="_Toc214986259" w:history="1">
        <w:r w:rsidRPr="00F77DEB">
          <w:rPr>
            <w:rStyle w:val="Hyperlink"/>
            <w:rFonts w:ascii="Times New Roman" w:hAnsi="Times New Roman" w:cs="Times New Roman"/>
            <w:noProof/>
            <w:sz w:val="22"/>
            <w:szCs w:val="22"/>
          </w:rPr>
          <w:t>Figure 8: Combined Tax Roll Assessment</w:t>
        </w:r>
        <w:r w:rsidRPr="00F77DEB">
          <w:rPr>
            <w:noProof/>
            <w:webHidden/>
            <w:sz w:val="22"/>
            <w:szCs w:val="22"/>
          </w:rPr>
          <w:tab/>
        </w:r>
        <w:r w:rsidRPr="00F77DEB">
          <w:rPr>
            <w:noProof/>
            <w:webHidden/>
            <w:sz w:val="22"/>
            <w:szCs w:val="22"/>
          </w:rPr>
          <w:fldChar w:fldCharType="begin"/>
        </w:r>
        <w:r w:rsidRPr="00F77DEB">
          <w:rPr>
            <w:noProof/>
            <w:webHidden/>
            <w:sz w:val="22"/>
            <w:szCs w:val="22"/>
          </w:rPr>
          <w:instrText xml:space="preserve"> PAGEREF _Toc214986259 \h </w:instrText>
        </w:r>
        <w:r w:rsidRPr="00F77DEB">
          <w:rPr>
            <w:noProof/>
            <w:webHidden/>
            <w:sz w:val="22"/>
            <w:szCs w:val="22"/>
          </w:rPr>
        </w:r>
        <w:r w:rsidRPr="00F77DEB">
          <w:rPr>
            <w:noProof/>
            <w:webHidden/>
            <w:sz w:val="22"/>
            <w:szCs w:val="22"/>
          </w:rPr>
          <w:fldChar w:fldCharType="separate"/>
        </w:r>
        <w:r w:rsidRPr="00F77DEB">
          <w:rPr>
            <w:noProof/>
            <w:webHidden/>
            <w:sz w:val="22"/>
            <w:szCs w:val="22"/>
          </w:rPr>
          <w:t>23</w:t>
        </w:r>
        <w:r w:rsidRPr="00F77DEB">
          <w:rPr>
            <w:noProof/>
            <w:webHidden/>
            <w:sz w:val="22"/>
            <w:szCs w:val="22"/>
          </w:rPr>
          <w:fldChar w:fldCharType="end"/>
        </w:r>
      </w:hyperlink>
    </w:p>
    <w:p w14:paraId="56FE17DC" w14:textId="26BBCB5F" w:rsidR="00F77DEB" w:rsidRPr="00F77DEB" w:rsidRDefault="00F77DEB">
      <w:pPr>
        <w:pStyle w:val="TableofFigures"/>
        <w:tabs>
          <w:tab w:val="right" w:leader="dot" w:pos="9350"/>
        </w:tabs>
        <w:rPr>
          <w:rFonts w:eastAsiaTheme="minorEastAsia"/>
          <w:noProof/>
          <w:sz w:val="22"/>
          <w:szCs w:val="22"/>
        </w:rPr>
      </w:pPr>
      <w:hyperlink w:anchor="_Toc214986260" w:history="1">
        <w:r w:rsidRPr="00F77DEB">
          <w:rPr>
            <w:rStyle w:val="Hyperlink"/>
            <w:rFonts w:ascii="Times New Roman" w:hAnsi="Times New Roman" w:cs="Times New Roman"/>
            <w:noProof/>
            <w:sz w:val="22"/>
            <w:szCs w:val="22"/>
          </w:rPr>
          <w:t>Figure 9: Municipal Fire Department Draft Budget</w:t>
        </w:r>
        <w:r w:rsidRPr="00F77DEB">
          <w:rPr>
            <w:noProof/>
            <w:webHidden/>
            <w:sz w:val="22"/>
            <w:szCs w:val="22"/>
          </w:rPr>
          <w:tab/>
        </w:r>
        <w:r w:rsidRPr="00F77DEB">
          <w:rPr>
            <w:noProof/>
            <w:webHidden/>
            <w:sz w:val="22"/>
            <w:szCs w:val="22"/>
          </w:rPr>
          <w:fldChar w:fldCharType="begin"/>
        </w:r>
        <w:r w:rsidRPr="00F77DEB">
          <w:rPr>
            <w:noProof/>
            <w:webHidden/>
            <w:sz w:val="22"/>
            <w:szCs w:val="22"/>
          </w:rPr>
          <w:instrText xml:space="preserve"> PAGEREF _Toc214986260 \h </w:instrText>
        </w:r>
        <w:r w:rsidRPr="00F77DEB">
          <w:rPr>
            <w:noProof/>
            <w:webHidden/>
            <w:sz w:val="22"/>
            <w:szCs w:val="22"/>
          </w:rPr>
        </w:r>
        <w:r w:rsidRPr="00F77DEB">
          <w:rPr>
            <w:noProof/>
            <w:webHidden/>
            <w:sz w:val="22"/>
            <w:szCs w:val="22"/>
          </w:rPr>
          <w:fldChar w:fldCharType="separate"/>
        </w:r>
        <w:r w:rsidRPr="00F77DEB">
          <w:rPr>
            <w:noProof/>
            <w:webHidden/>
            <w:sz w:val="22"/>
            <w:szCs w:val="22"/>
          </w:rPr>
          <w:t>25</w:t>
        </w:r>
        <w:r w:rsidRPr="00F77DEB">
          <w:rPr>
            <w:noProof/>
            <w:webHidden/>
            <w:sz w:val="22"/>
            <w:szCs w:val="22"/>
          </w:rPr>
          <w:fldChar w:fldCharType="end"/>
        </w:r>
      </w:hyperlink>
    </w:p>
    <w:p w14:paraId="6CE64137" w14:textId="7C922ED9" w:rsidR="00F77DEB" w:rsidRPr="00F77DEB" w:rsidRDefault="00F77DEB">
      <w:pPr>
        <w:pStyle w:val="TableofFigures"/>
        <w:tabs>
          <w:tab w:val="right" w:leader="dot" w:pos="9350"/>
        </w:tabs>
        <w:rPr>
          <w:rFonts w:eastAsiaTheme="minorEastAsia"/>
          <w:noProof/>
          <w:sz w:val="22"/>
          <w:szCs w:val="22"/>
        </w:rPr>
      </w:pPr>
      <w:hyperlink w:anchor="_Toc214986261" w:history="1">
        <w:r w:rsidRPr="00F77DEB">
          <w:rPr>
            <w:rStyle w:val="Hyperlink"/>
            <w:rFonts w:ascii="Times New Roman" w:hAnsi="Times New Roman" w:cs="Times New Roman"/>
            <w:noProof/>
            <w:sz w:val="22"/>
            <w:szCs w:val="22"/>
          </w:rPr>
          <w:t>Figure 10: Town Tax Rate Increase</w:t>
        </w:r>
        <w:r w:rsidRPr="00F77DEB">
          <w:rPr>
            <w:noProof/>
            <w:webHidden/>
            <w:sz w:val="22"/>
            <w:szCs w:val="22"/>
          </w:rPr>
          <w:tab/>
        </w:r>
        <w:r w:rsidRPr="00F77DEB">
          <w:rPr>
            <w:noProof/>
            <w:webHidden/>
            <w:sz w:val="22"/>
            <w:szCs w:val="22"/>
          </w:rPr>
          <w:fldChar w:fldCharType="begin"/>
        </w:r>
        <w:r w:rsidRPr="00F77DEB">
          <w:rPr>
            <w:noProof/>
            <w:webHidden/>
            <w:sz w:val="22"/>
            <w:szCs w:val="22"/>
          </w:rPr>
          <w:instrText xml:space="preserve"> PAGEREF _Toc214986261 \h </w:instrText>
        </w:r>
        <w:r w:rsidRPr="00F77DEB">
          <w:rPr>
            <w:noProof/>
            <w:webHidden/>
            <w:sz w:val="22"/>
            <w:szCs w:val="22"/>
          </w:rPr>
        </w:r>
        <w:r w:rsidRPr="00F77DEB">
          <w:rPr>
            <w:noProof/>
            <w:webHidden/>
            <w:sz w:val="22"/>
            <w:szCs w:val="22"/>
          </w:rPr>
          <w:fldChar w:fldCharType="separate"/>
        </w:r>
        <w:r w:rsidRPr="00F77DEB">
          <w:rPr>
            <w:noProof/>
            <w:webHidden/>
            <w:sz w:val="22"/>
            <w:szCs w:val="22"/>
          </w:rPr>
          <w:t>26</w:t>
        </w:r>
        <w:r w:rsidRPr="00F77DEB">
          <w:rPr>
            <w:noProof/>
            <w:webHidden/>
            <w:sz w:val="22"/>
            <w:szCs w:val="22"/>
          </w:rPr>
          <w:fldChar w:fldCharType="end"/>
        </w:r>
      </w:hyperlink>
    </w:p>
    <w:p w14:paraId="5860C334" w14:textId="4687F73E" w:rsidR="00F77DEB" w:rsidRPr="00F77DEB" w:rsidRDefault="00F77DEB">
      <w:pPr>
        <w:pStyle w:val="TableofFigures"/>
        <w:tabs>
          <w:tab w:val="right" w:leader="dot" w:pos="9350"/>
        </w:tabs>
        <w:rPr>
          <w:rFonts w:eastAsiaTheme="minorEastAsia"/>
          <w:noProof/>
          <w:sz w:val="22"/>
          <w:szCs w:val="22"/>
        </w:rPr>
      </w:pPr>
      <w:hyperlink w:anchor="_Toc214986262" w:history="1">
        <w:r w:rsidRPr="00F77DEB">
          <w:rPr>
            <w:rStyle w:val="Hyperlink"/>
            <w:rFonts w:ascii="Times New Roman" w:hAnsi="Times New Roman" w:cs="Times New Roman"/>
            <w:noProof/>
            <w:sz w:val="22"/>
            <w:szCs w:val="22"/>
          </w:rPr>
          <w:t>Figure 11: Tax Rate Increase by District and Residential Property Impact</w:t>
        </w:r>
        <w:r w:rsidRPr="00F77DEB">
          <w:rPr>
            <w:noProof/>
            <w:webHidden/>
            <w:sz w:val="22"/>
            <w:szCs w:val="22"/>
          </w:rPr>
          <w:tab/>
        </w:r>
        <w:r w:rsidRPr="00F77DEB">
          <w:rPr>
            <w:noProof/>
            <w:webHidden/>
            <w:sz w:val="22"/>
            <w:szCs w:val="22"/>
          </w:rPr>
          <w:fldChar w:fldCharType="begin"/>
        </w:r>
        <w:r w:rsidRPr="00F77DEB">
          <w:rPr>
            <w:noProof/>
            <w:webHidden/>
            <w:sz w:val="22"/>
            <w:szCs w:val="22"/>
          </w:rPr>
          <w:instrText xml:space="preserve"> PAGEREF _Toc214986262 \h </w:instrText>
        </w:r>
        <w:r w:rsidRPr="00F77DEB">
          <w:rPr>
            <w:noProof/>
            <w:webHidden/>
            <w:sz w:val="22"/>
            <w:szCs w:val="22"/>
          </w:rPr>
        </w:r>
        <w:r w:rsidRPr="00F77DEB">
          <w:rPr>
            <w:noProof/>
            <w:webHidden/>
            <w:sz w:val="22"/>
            <w:szCs w:val="22"/>
          </w:rPr>
          <w:fldChar w:fldCharType="separate"/>
        </w:r>
        <w:r w:rsidRPr="00F77DEB">
          <w:rPr>
            <w:noProof/>
            <w:webHidden/>
            <w:sz w:val="22"/>
            <w:szCs w:val="22"/>
          </w:rPr>
          <w:t>27</w:t>
        </w:r>
        <w:r w:rsidRPr="00F77DEB">
          <w:rPr>
            <w:noProof/>
            <w:webHidden/>
            <w:sz w:val="22"/>
            <w:szCs w:val="22"/>
          </w:rPr>
          <w:fldChar w:fldCharType="end"/>
        </w:r>
      </w:hyperlink>
    </w:p>
    <w:p w14:paraId="4F75CEE4" w14:textId="132D9535" w:rsidR="0020460A" w:rsidRDefault="00BD3F1B" w:rsidP="00A8370D">
      <w:pPr>
        <w:pStyle w:val="Heading1"/>
        <w:spacing w:before="60"/>
        <w:rPr>
          <w:rFonts w:eastAsia="Times New Roman"/>
        </w:rPr>
      </w:pPr>
      <w:r>
        <w:rPr>
          <w:rFonts w:eastAsia="Times New Roman"/>
        </w:rPr>
        <w:fldChar w:fldCharType="end"/>
      </w:r>
      <w:bookmarkStart w:id="1" w:name="_Toc214627810"/>
      <w:r>
        <w:rPr>
          <w:rFonts w:eastAsia="Times New Roman"/>
        </w:rPr>
        <w:t>Attachments</w:t>
      </w:r>
      <w:bookmarkEnd w:id="1"/>
    </w:p>
    <w:p w14:paraId="51FB29C2" w14:textId="1AEB03CB" w:rsidR="00BD3F1B" w:rsidRPr="00BD3F1B" w:rsidRDefault="00BD3F1B" w:rsidP="00BD3F1B">
      <w:pPr>
        <w:rPr>
          <w:rFonts w:ascii="Times New Roman" w:hAnsi="Times New Roman" w:cs="Times New Roman"/>
          <w:sz w:val="22"/>
          <w:szCs w:val="22"/>
        </w:rPr>
      </w:pPr>
      <w:r w:rsidRPr="00BD3F1B">
        <w:rPr>
          <w:rFonts w:ascii="Times New Roman" w:hAnsi="Times New Roman" w:cs="Times New Roman"/>
          <w:sz w:val="22"/>
          <w:szCs w:val="22"/>
        </w:rPr>
        <w:t>Attachment A: Tax Assessor Fire District Properties</w:t>
      </w:r>
    </w:p>
    <w:p w14:paraId="4F65E56F" w14:textId="77777777" w:rsidR="0090207E" w:rsidRDefault="00BD3F1B">
      <w:pPr>
        <w:rPr>
          <w:rFonts w:ascii="Times New Roman" w:hAnsi="Times New Roman" w:cs="Times New Roman"/>
          <w:sz w:val="22"/>
          <w:szCs w:val="22"/>
        </w:rPr>
      </w:pPr>
      <w:r w:rsidRPr="00BD3F1B">
        <w:rPr>
          <w:rFonts w:ascii="Times New Roman" w:hAnsi="Times New Roman" w:cs="Times New Roman"/>
          <w:sz w:val="22"/>
          <w:szCs w:val="22"/>
        </w:rPr>
        <w:t>Attachment B: Solicitor Report on Municipal Fire Department Formation</w:t>
      </w:r>
    </w:p>
    <w:p w14:paraId="0395CD3D" w14:textId="3E151099" w:rsidR="0020460A" w:rsidRPr="00BD3F1B" w:rsidRDefault="0090207E">
      <w:pPr>
        <w:rPr>
          <w:rFonts w:ascii="Times New Roman" w:hAnsi="Times New Roman" w:cs="Times New Roman"/>
          <w:sz w:val="22"/>
          <w:szCs w:val="22"/>
        </w:rPr>
      </w:pPr>
      <w:r>
        <w:rPr>
          <w:rFonts w:ascii="Times New Roman" w:hAnsi="Times New Roman" w:cs="Times New Roman"/>
          <w:sz w:val="22"/>
          <w:szCs w:val="22"/>
        </w:rPr>
        <w:t>Attachment C: MERS Pension Liability Information</w:t>
      </w:r>
      <w:r w:rsidR="0020460A">
        <w:rPr>
          <w:rFonts w:eastAsia="Times New Roman"/>
          <w:color w:val="C00000"/>
        </w:rPr>
        <w:br w:type="page"/>
      </w:r>
    </w:p>
    <w:p w14:paraId="2C3046C8" w14:textId="758ED532" w:rsidR="00BD3EF7" w:rsidRPr="00825FDC" w:rsidRDefault="00AA79AC" w:rsidP="00825FDC">
      <w:pPr>
        <w:pStyle w:val="Heading1"/>
        <w:rPr>
          <w:rFonts w:eastAsia="Times New Roman"/>
        </w:rPr>
      </w:pPr>
      <w:bookmarkStart w:id="2" w:name="_Toc214627811"/>
      <w:r>
        <w:rPr>
          <w:rFonts w:eastAsia="Times New Roman"/>
        </w:rPr>
        <w:lastRenderedPageBreak/>
        <w:t xml:space="preserve">1.0 </w:t>
      </w:r>
      <w:r w:rsidR="00BD3EF7" w:rsidRPr="00825FDC">
        <w:rPr>
          <w:rFonts w:eastAsia="Times New Roman"/>
        </w:rPr>
        <w:t>Commission Scope and Deliverables</w:t>
      </w:r>
      <w:bookmarkEnd w:id="2"/>
    </w:p>
    <w:p w14:paraId="53183C3A" w14:textId="77777777" w:rsidR="00BD3EF7" w:rsidRPr="003E06F8" w:rsidRDefault="00BD3EF7" w:rsidP="00527306">
      <w:pPr>
        <w:spacing w:before="120" w:after="120"/>
        <w:rPr>
          <w:rFonts w:ascii="Times New Roman" w:hAnsi="Times New Roman" w:cs="Times New Roman"/>
        </w:rPr>
      </w:pPr>
      <w:r w:rsidRPr="003E06F8">
        <w:rPr>
          <w:rFonts w:ascii="Times New Roman" w:hAnsi="Times New Roman" w:cs="Times New Roman"/>
        </w:rPr>
        <w:t>In its founding resolution, the Commission was charged with developing an implementation plan addressing:</w:t>
      </w:r>
    </w:p>
    <w:p w14:paraId="63CB582E" w14:textId="01FC04D1"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Acquisition and inventory of District property</w:t>
      </w:r>
    </w:p>
    <w:p w14:paraId="0B02D81F" w14:textId="5917BE22"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 xml:space="preserve">Acquisition and inventory of District assets including equipment and apparatus </w:t>
      </w:r>
    </w:p>
    <w:p w14:paraId="0729D6F6" w14:textId="204FBDE8"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 xml:space="preserve">Acquisition and inventory of </w:t>
      </w:r>
      <w:r w:rsidR="001154DA" w:rsidRPr="0076318A">
        <w:rPr>
          <w:rFonts w:ascii="Times New Roman" w:hAnsi="Times New Roman" w:cs="Times New Roman"/>
        </w:rPr>
        <w:t xml:space="preserve">District </w:t>
      </w:r>
      <w:r w:rsidRPr="0076318A">
        <w:rPr>
          <w:rFonts w:ascii="Times New Roman" w:hAnsi="Times New Roman" w:cs="Times New Roman"/>
        </w:rPr>
        <w:t xml:space="preserve">personnel including associated collective bargaining agreements, transition planning to a singular collective bargaining unit, and associated department leadership structure </w:t>
      </w:r>
    </w:p>
    <w:p w14:paraId="6B284998" w14:textId="558F5525"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 xml:space="preserve">Inventory of current third-party </w:t>
      </w:r>
      <w:r w:rsidR="001154DA" w:rsidRPr="0076318A">
        <w:rPr>
          <w:rFonts w:ascii="Times New Roman" w:hAnsi="Times New Roman" w:cs="Times New Roman"/>
        </w:rPr>
        <w:t xml:space="preserve">District </w:t>
      </w:r>
      <w:r w:rsidRPr="0076318A">
        <w:rPr>
          <w:rFonts w:ascii="Times New Roman" w:hAnsi="Times New Roman" w:cs="Times New Roman"/>
        </w:rPr>
        <w:t xml:space="preserve">contracts and transition planning for associated services </w:t>
      </w:r>
    </w:p>
    <w:p w14:paraId="039C4F33" w14:textId="407D25BC"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 xml:space="preserve">Assessment of </w:t>
      </w:r>
      <w:r w:rsidR="001154DA" w:rsidRPr="0076318A">
        <w:rPr>
          <w:rFonts w:ascii="Times New Roman" w:hAnsi="Times New Roman" w:cs="Times New Roman"/>
        </w:rPr>
        <w:t xml:space="preserve">District </w:t>
      </w:r>
      <w:r w:rsidRPr="0076318A">
        <w:rPr>
          <w:rFonts w:ascii="Times New Roman" w:hAnsi="Times New Roman" w:cs="Times New Roman"/>
        </w:rPr>
        <w:t>building and asset management and draft of five-year capital improvement plan</w:t>
      </w:r>
    </w:p>
    <w:p w14:paraId="1E96F820" w14:textId="2FC44098"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 xml:space="preserve">Assessment and transition planning </w:t>
      </w:r>
      <w:r w:rsidR="001154DA" w:rsidRPr="0076318A">
        <w:rPr>
          <w:rFonts w:ascii="Times New Roman" w:hAnsi="Times New Roman" w:cs="Times New Roman"/>
        </w:rPr>
        <w:t xml:space="preserve">from District </w:t>
      </w:r>
      <w:r w:rsidRPr="0076318A">
        <w:rPr>
          <w:rFonts w:ascii="Times New Roman" w:hAnsi="Times New Roman" w:cs="Times New Roman"/>
        </w:rPr>
        <w:t xml:space="preserve">tax collection </w:t>
      </w:r>
      <w:r w:rsidR="001154DA" w:rsidRPr="0076318A">
        <w:rPr>
          <w:rFonts w:ascii="Times New Roman" w:hAnsi="Times New Roman" w:cs="Times New Roman"/>
        </w:rPr>
        <w:t>to Town collection</w:t>
      </w:r>
      <w:r w:rsidRPr="0076318A">
        <w:rPr>
          <w:rFonts w:ascii="Times New Roman" w:hAnsi="Times New Roman" w:cs="Times New Roman"/>
        </w:rPr>
        <w:t xml:space="preserve"> </w:t>
      </w:r>
    </w:p>
    <w:p w14:paraId="20B997A1" w14:textId="580808AD"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 xml:space="preserve">Audit of collective </w:t>
      </w:r>
      <w:r w:rsidR="001154DA" w:rsidRPr="0076318A">
        <w:rPr>
          <w:rFonts w:ascii="Times New Roman" w:hAnsi="Times New Roman" w:cs="Times New Roman"/>
        </w:rPr>
        <w:t xml:space="preserve">District </w:t>
      </w:r>
      <w:r w:rsidRPr="0076318A">
        <w:rPr>
          <w:rFonts w:ascii="Times New Roman" w:hAnsi="Times New Roman" w:cs="Times New Roman"/>
        </w:rPr>
        <w:t>liabilities and outstanding debts</w:t>
      </w:r>
    </w:p>
    <w:p w14:paraId="0AFAB137" w14:textId="2F07B8F0"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 xml:space="preserve">Assessment and implementation plan of </w:t>
      </w:r>
      <w:r w:rsidR="0076318A" w:rsidRPr="0076318A">
        <w:rPr>
          <w:rFonts w:ascii="Times New Roman" w:hAnsi="Times New Roman" w:cs="Times New Roman"/>
        </w:rPr>
        <w:t>necessary</w:t>
      </w:r>
      <w:r w:rsidRPr="0076318A">
        <w:rPr>
          <w:rFonts w:ascii="Times New Roman" w:hAnsi="Times New Roman" w:cs="Times New Roman"/>
        </w:rPr>
        <w:t xml:space="preserve"> policies, codes, and ordinances to be adopted by the Town Council </w:t>
      </w:r>
    </w:p>
    <w:p w14:paraId="4E6D4786" w14:textId="2FA9B99D"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Assessment and implementation plan of necessary state legislation to accompany the transition</w:t>
      </w:r>
    </w:p>
    <w:p w14:paraId="515DB087" w14:textId="057C8CCB"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 xml:space="preserve">Assessment </w:t>
      </w:r>
      <w:r w:rsidR="001154DA" w:rsidRPr="0076318A">
        <w:rPr>
          <w:rFonts w:ascii="Times New Roman" w:hAnsi="Times New Roman" w:cs="Times New Roman"/>
        </w:rPr>
        <w:t>of recurring revenue and fee structure for a municipal department</w:t>
      </w:r>
    </w:p>
    <w:p w14:paraId="124A0483" w14:textId="73A22360" w:rsidR="00BD3EF7" w:rsidRPr="0076318A" w:rsidRDefault="00BD3EF7"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 xml:space="preserve">Draft budget for </w:t>
      </w:r>
      <w:r w:rsidR="0048203F" w:rsidRPr="0076318A">
        <w:rPr>
          <w:rFonts w:ascii="Times New Roman" w:hAnsi="Times New Roman" w:cs="Times New Roman"/>
        </w:rPr>
        <w:t xml:space="preserve">a municipal department for </w:t>
      </w:r>
      <w:r w:rsidRPr="0076318A">
        <w:rPr>
          <w:rFonts w:ascii="Times New Roman" w:hAnsi="Times New Roman" w:cs="Times New Roman"/>
        </w:rPr>
        <w:t>fiscal year one and a three-year budget projection</w:t>
      </w:r>
    </w:p>
    <w:p w14:paraId="3C9BC46C" w14:textId="13366A2B" w:rsidR="0048203F" w:rsidRPr="0076318A" w:rsidRDefault="0048203F" w:rsidP="0076318A">
      <w:pPr>
        <w:pStyle w:val="ListParagraph"/>
        <w:numPr>
          <w:ilvl w:val="0"/>
          <w:numId w:val="27"/>
        </w:numPr>
        <w:spacing w:before="120" w:after="120"/>
        <w:rPr>
          <w:rFonts w:ascii="Times New Roman" w:hAnsi="Times New Roman" w:cs="Times New Roman"/>
        </w:rPr>
      </w:pPr>
      <w:r w:rsidRPr="0076318A">
        <w:rPr>
          <w:rFonts w:ascii="Times New Roman" w:hAnsi="Times New Roman" w:cs="Times New Roman"/>
        </w:rPr>
        <w:t>Assess the overall fiscal impact on the Town budget</w:t>
      </w:r>
    </w:p>
    <w:p w14:paraId="5410EC04" w14:textId="0F5813AB" w:rsidR="0076318A" w:rsidRPr="00825FDC" w:rsidRDefault="00AA79AC" w:rsidP="00825FDC">
      <w:pPr>
        <w:pStyle w:val="Heading1"/>
      </w:pPr>
      <w:bookmarkStart w:id="3" w:name="_Toc214627812"/>
      <w:r>
        <w:t xml:space="preserve">2.0 </w:t>
      </w:r>
      <w:r w:rsidR="0076318A" w:rsidRPr="00825FDC">
        <w:t>Commissioners</w:t>
      </w:r>
      <w:bookmarkEnd w:id="3"/>
    </w:p>
    <w:p w14:paraId="13385301" w14:textId="06730754" w:rsidR="00BD5480" w:rsidRPr="00A8370D" w:rsidRDefault="00BD5480" w:rsidP="0076318A">
      <w:pPr>
        <w:rPr>
          <w:rFonts w:ascii="Times New Roman" w:hAnsi="Times New Roman" w:cs="Times New Roman"/>
        </w:rPr>
      </w:pPr>
      <w:r w:rsidRPr="00A8370D">
        <w:rPr>
          <w:rFonts w:ascii="Times New Roman" w:hAnsi="Times New Roman" w:cs="Times New Roman"/>
        </w:rPr>
        <w:t xml:space="preserve">The </w:t>
      </w:r>
      <w:r w:rsidR="0025040A" w:rsidRPr="00A8370D">
        <w:rPr>
          <w:rFonts w:ascii="Times New Roman" w:hAnsi="Times New Roman" w:cs="Times New Roman"/>
        </w:rPr>
        <w:t xml:space="preserve">Municipal Fire </w:t>
      </w:r>
      <w:r w:rsidRPr="00A8370D">
        <w:rPr>
          <w:rFonts w:ascii="Times New Roman" w:hAnsi="Times New Roman" w:cs="Times New Roman"/>
        </w:rPr>
        <w:t xml:space="preserve">Commission members </w:t>
      </w:r>
      <w:r w:rsidR="0076318A" w:rsidRPr="00A8370D">
        <w:rPr>
          <w:rFonts w:ascii="Times New Roman" w:hAnsi="Times New Roman" w:cs="Times New Roman"/>
        </w:rPr>
        <w:t>include</w:t>
      </w:r>
      <w:r w:rsidRPr="00A8370D">
        <w:rPr>
          <w:rFonts w:ascii="Times New Roman" w:hAnsi="Times New Roman" w:cs="Times New Roman"/>
        </w:rPr>
        <w:t>:</w:t>
      </w:r>
    </w:p>
    <w:p w14:paraId="72D5045C" w14:textId="0DB7CB30"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Chair-Hillary V. Lima</w:t>
      </w:r>
      <w:r w:rsidR="0076318A" w:rsidRPr="00A8370D">
        <w:rPr>
          <w:rFonts w:ascii="Times New Roman" w:hAnsi="Times New Roman" w:cs="Times New Roman"/>
        </w:rPr>
        <w:t xml:space="preserve"> – on Commission until October </w:t>
      </w:r>
      <w:r w:rsidR="00A8370D" w:rsidRPr="00A8370D">
        <w:rPr>
          <w:rFonts w:ascii="Times New Roman" w:hAnsi="Times New Roman" w:cs="Times New Roman"/>
        </w:rPr>
        <w:t>02</w:t>
      </w:r>
      <w:r w:rsidR="0076318A" w:rsidRPr="00A8370D">
        <w:rPr>
          <w:rFonts w:ascii="Times New Roman" w:hAnsi="Times New Roman" w:cs="Times New Roman"/>
        </w:rPr>
        <w:t>, 2025</w:t>
      </w:r>
    </w:p>
    <w:p w14:paraId="711523B2" w14:textId="724EAEB1"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Vice-Chair - JP Verducci</w:t>
      </w:r>
      <w:r w:rsidR="0076318A" w:rsidRPr="00A8370D">
        <w:rPr>
          <w:rFonts w:ascii="Times New Roman" w:hAnsi="Times New Roman" w:cs="Times New Roman"/>
        </w:rPr>
        <w:t xml:space="preserve"> – Chair as of </w:t>
      </w:r>
      <w:r w:rsidR="00A8370D" w:rsidRPr="00A8370D">
        <w:rPr>
          <w:rFonts w:ascii="Times New Roman" w:hAnsi="Times New Roman" w:cs="Times New Roman"/>
        </w:rPr>
        <w:t>October 02, 2025</w:t>
      </w:r>
    </w:p>
    <w:p w14:paraId="5307619E" w14:textId="77777777"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CCFD Lieutenant Kevin McCann, Local 3372</w:t>
      </w:r>
    </w:p>
    <w:p w14:paraId="5D38D146" w14:textId="77777777"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HHFD Captain Daniel McAloon, Local 4824</w:t>
      </w:r>
    </w:p>
    <w:p w14:paraId="67C15354" w14:textId="77777777"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Bryan Testen, Anthony Fire District</w:t>
      </w:r>
      <w:r w:rsidR="009F6C30" w:rsidRPr="00A8370D">
        <w:rPr>
          <w:rFonts w:ascii="Times New Roman" w:hAnsi="Times New Roman" w:cs="Times New Roman"/>
        </w:rPr>
        <w:t>-on Commission until June 17, 2025</w:t>
      </w:r>
    </w:p>
    <w:p w14:paraId="7EA6A2BE" w14:textId="77777777"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 xml:space="preserve">Russell </w:t>
      </w:r>
      <w:r w:rsidR="006027E6" w:rsidRPr="00A8370D">
        <w:rPr>
          <w:rFonts w:ascii="Times New Roman" w:hAnsi="Times New Roman" w:cs="Times New Roman"/>
        </w:rPr>
        <w:t>McGillivray</w:t>
      </w:r>
      <w:r w:rsidRPr="00A8370D">
        <w:rPr>
          <w:rFonts w:ascii="Times New Roman" w:hAnsi="Times New Roman" w:cs="Times New Roman"/>
        </w:rPr>
        <w:t>, Central Coventry Fire District</w:t>
      </w:r>
    </w:p>
    <w:p w14:paraId="59BE3C12" w14:textId="77777777"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Peter Rondeau, Hopkins Hill Fire District</w:t>
      </w:r>
    </w:p>
    <w:p w14:paraId="721371DA" w14:textId="77777777"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Jillian Winemiller, Western Coventry Fire District</w:t>
      </w:r>
    </w:p>
    <w:p w14:paraId="6F03A6F0" w14:textId="77777777"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 xml:space="preserve">Daniel Parrillo, Town Manager            </w:t>
      </w:r>
    </w:p>
    <w:p w14:paraId="7A283102" w14:textId="77777777"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Robert Civetti, CPA, Finance Director</w:t>
      </w:r>
    </w:p>
    <w:p w14:paraId="72ED0240" w14:textId="0B67F87A"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Stephen J. Angell, Esq., Town Solicitor</w:t>
      </w:r>
      <w:r w:rsidR="0076318A" w:rsidRPr="00A8370D">
        <w:rPr>
          <w:rFonts w:ascii="Times New Roman" w:hAnsi="Times New Roman" w:cs="Times New Roman"/>
        </w:rPr>
        <w:t xml:space="preserve"> – on Commission until October </w:t>
      </w:r>
      <w:r w:rsidR="00A8370D" w:rsidRPr="00A8370D">
        <w:rPr>
          <w:rFonts w:ascii="Times New Roman" w:hAnsi="Times New Roman" w:cs="Times New Roman"/>
        </w:rPr>
        <w:t>01</w:t>
      </w:r>
      <w:r w:rsidR="0076318A" w:rsidRPr="00A8370D">
        <w:rPr>
          <w:rFonts w:ascii="Times New Roman" w:hAnsi="Times New Roman" w:cs="Times New Roman"/>
        </w:rPr>
        <w:t>, 2025</w:t>
      </w:r>
    </w:p>
    <w:p w14:paraId="097C3A14" w14:textId="77777777" w:rsidR="00BD5480" w:rsidRPr="00A8370D" w:rsidRDefault="00BD5480" w:rsidP="0076318A">
      <w:pPr>
        <w:pStyle w:val="ListParagraph"/>
        <w:numPr>
          <w:ilvl w:val="0"/>
          <w:numId w:val="28"/>
        </w:numPr>
        <w:spacing w:before="120" w:after="120"/>
        <w:rPr>
          <w:rFonts w:ascii="Times New Roman" w:hAnsi="Times New Roman" w:cs="Times New Roman"/>
        </w:rPr>
      </w:pPr>
      <w:r w:rsidRPr="00A8370D">
        <w:rPr>
          <w:rFonts w:ascii="Times New Roman" w:hAnsi="Times New Roman" w:cs="Times New Roman"/>
        </w:rPr>
        <w:t>Chief Rick Heise, Coventry PD</w:t>
      </w:r>
      <w:r w:rsidR="0025040A" w:rsidRPr="00A8370D">
        <w:rPr>
          <w:rFonts w:ascii="Times New Roman" w:hAnsi="Times New Roman" w:cs="Times New Roman"/>
        </w:rPr>
        <w:t xml:space="preserve"> – non-voting member</w:t>
      </w:r>
      <w:r w:rsidR="009F6C30" w:rsidRPr="00A8370D">
        <w:rPr>
          <w:rFonts w:ascii="Times New Roman" w:hAnsi="Times New Roman" w:cs="Times New Roman"/>
        </w:rPr>
        <w:t xml:space="preserve"> -retired June 30, 2025</w:t>
      </w:r>
    </w:p>
    <w:p w14:paraId="2C937A54" w14:textId="77777777" w:rsidR="00BD3F1B" w:rsidRDefault="00BD3F1B" w:rsidP="00BD3F1B">
      <w:pPr>
        <w:spacing w:before="120" w:after="120"/>
        <w:rPr>
          <w:rFonts w:ascii="Times New Roman" w:hAnsi="Times New Roman" w:cs="Times New Roman"/>
        </w:rPr>
      </w:pPr>
    </w:p>
    <w:p w14:paraId="3EEB5B32" w14:textId="77777777" w:rsidR="00A8370D" w:rsidRPr="00BD3F1B" w:rsidRDefault="00A8370D" w:rsidP="00BD3F1B">
      <w:pPr>
        <w:spacing w:before="120" w:after="120"/>
        <w:rPr>
          <w:rFonts w:ascii="Times New Roman" w:hAnsi="Times New Roman" w:cs="Times New Roman"/>
        </w:rPr>
      </w:pPr>
    </w:p>
    <w:p w14:paraId="3450F6F0" w14:textId="3D70A89C" w:rsidR="00184F40" w:rsidRPr="00825FDC" w:rsidRDefault="00AA79AC" w:rsidP="00825FDC">
      <w:pPr>
        <w:pStyle w:val="Heading1"/>
        <w:rPr>
          <w:rFonts w:eastAsia="Times New Roman"/>
        </w:rPr>
      </w:pPr>
      <w:bookmarkStart w:id="4" w:name="_Toc214627813"/>
      <w:r>
        <w:rPr>
          <w:rFonts w:eastAsia="Times New Roman"/>
        </w:rPr>
        <w:lastRenderedPageBreak/>
        <w:t xml:space="preserve">3.0 </w:t>
      </w:r>
      <w:r w:rsidR="00184F40" w:rsidRPr="00825FDC">
        <w:rPr>
          <w:rFonts w:eastAsia="Times New Roman"/>
        </w:rPr>
        <w:t>Background</w:t>
      </w:r>
      <w:bookmarkEnd w:id="4"/>
    </w:p>
    <w:p w14:paraId="5A2C5F46" w14:textId="060E2635" w:rsidR="0076318A" w:rsidRPr="001F2729" w:rsidRDefault="001F2729" w:rsidP="00527306">
      <w:pPr>
        <w:spacing w:before="120" w:after="120"/>
        <w:rPr>
          <w:rFonts w:ascii="Times New Roman" w:hAnsi="Times New Roman" w:cs="Times New Roman"/>
        </w:rPr>
      </w:pPr>
      <w:r w:rsidRPr="001F2729">
        <w:rPr>
          <w:rFonts w:ascii="Times New Roman" w:hAnsi="Times New Roman" w:cs="Times New Roman"/>
          <w:lang w:val="en"/>
        </w:rPr>
        <w:t xml:space="preserve">As in many Rhode Island towns, fire districts were historically created in association with the mill villages where they were located.  Some have merged through the years, but the current makeup of the Town of Coventry includes </w:t>
      </w:r>
      <w:r w:rsidR="00184F40" w:rsidRPr="001F2729">
        <w:rPr>
          <w:rFonts w:ascii="Times New Roman" w:hAnsi="Times New Roman" w:cs="Times New Roman"/>
        </w:rPr>
        <w:t>four independent fire districts</w:t>
      </w:r>
      <w:r w:rsidR="0076318A" w:rsidRPr="001F2729">
        <w:rPr>
          <w:rFonts w:ascii="Times New Roman" w:hAnsi="Times New Roman" w:cs="Times New Roman"/>
        </w:rPr>
        <w:t>:</w:t>
      </w:r>
    </w:p>
    <w:p w14:paraId="0F680541" w14:textId="77777777" w:rsidR="0076318A" w:rsidRPr="001F2729" w:rsidRDefault="00184F40" w:rsidP="0076318A">
      <w:pPr>
        <w:pStyle w:val="ListParagraph"/>
        <w:numPr>
          <w:ilvl w:val="0"/>
          <w:numId w:val="29"/>
        </w:numPr>
        <w:spacing w:before="120" w:after="120"/>
        <w:rPr>
          <w:rFonts w:ascii="Times New Roman" w:hAnsi="Times New Roman" w:cs="Times New Roman"/>
        </w:rPr>
      </w:pPr>
      <w:r w:rsidRPr="001F2729">
        <w:rPr>
          <w:rFonts w:ascii="Times New Roman" w:hAnsi="Times New Roman" w:cs="Times New Roman"/>
        </w:rPr>
        <w:t>Coventry Fire District (CFD)</w:t>
      </w:r>
    </w:p>
    <w:p w14:paraId="10C4525E" w14:textId="77777777" w:rsidR="0076318A" w:rsidRPr="001F2729" w:rsidRDefault="00184F40" w:rsidP="0076318A">
      <w:pPr>
        <w:pStyle w:val="ListParagraph"/>
        <w:numPr>
          <w:ilvl w:val="0"/>
          <w:numId w:val="29"/>
        </w:numPr>
        <w:spacing w:before="120" w:after="120"/>
        <w:rPr>
          <w:rFonts w:ascii="Times New Roman" w:hAnsi="Times New Roman" w:cs="Times New Roman"/>
        </w:rPr>
      </w:pPr>
      <w:r w:rsidRPr="001F2729">
        <w:rPr>
          <w:rFonts w:ascii="Times New Roman" w:hAnsi="Times New Roman" w:cs="Times New Roman"/>
        </w:rPr>
        <w:t>Central Coventry Fire District (CCFD)</w:t>
      </w:r>
    </w:p>
    <w:p w14:paraId="36197629" w14:textId="77777777" w:rsidR="0076318A" w:rsidRPr="001F2729" w:rsidRDefault="00184F40" w:rsidP="0076318A">
      <w:pPr>
        <w:pStyle w:val="ListParagraph"/>
        <w:numPr>
          <w:ilvl w:val="0"/>
          <w:numId w:val="29"/>
        </w:numPr>
        <w:spacing w:before="120" w:after="120"/>
        <w:rPr>
          <w:rFonts w:ascii="Times New Roman" w:hAnsi="Times New Roman" w:cs="Times New Roman"/>
        </w:rPr>
      </w:pPr>
      <w:r w:rsidRPr="001F2729">
        <w:rPr>
          <w:rFonts w:ascii="Times New Roman" w:hAnsi="Times New Roman" w:cs="Times New Roman"/>
        </w:rPr>
        <w:t xml:space="preserve">Hopkins Hill Fire District (HHFD), and </w:t>
      </w:r>
    </w:p>
    <w:p w14:paraId="119CF875" w14:textId="77777777" w:rsidR="0076318A" w:rsidRPr="001F2729" w:rsidRDefault="00184F40" w:rsidP="0076318A">
      <w:pPr>
        <w:pStyle w:val="ListParagraph"/>
        <w:numPr>
          <w:ilvl w:val="0"/>
          <w:numId w:val="29"/>
        </w:numPr>
        <w:spacing w:before="120" w:after="120"/>
        <w:rPr>
          <w:rFonts w:ascii="Times New Roman" w:hAnsi="Times New Roman" w:cs="Times New Roman"/>
        </w:rPr>
      </w:pPr>
      <w:r w:rsidRPr="001F2729">
        <w:rPr>
          <w:rFonts w:ascii="Times New Roman" w:hAnsi="Times New Roman" w:cs="Times New Roman"/>
        </w:rPr>
        <w:t xml:space="preserve">Western Coventry Fire District (WCFD). </w:t>
      </w:r>
    </w:p>
    <w:p w14:paraId="344D1C30" w14:textId="47CD084A" w:rsidR="0045340B" w:rsidRPr="001F2729" w:rsidRDefault="001F2729" w:rsidP="00527306">
      <w:pPr>
        <w:spacing w:before="120" w:after="120"/>
        <w:rPr>
          <w:rFonts w:ascii="Times New Roman" w:hAnsi="Times New Roman" w:cs="Times New Roman"/>
        </w:rPr>
      </w:pPr>
      <w:r w:rsidRPr="001F2729">
        <w:rPr>
          <w:rFonts w:ascii="Times New Roman" w:hAnsi="Times New Roman" w:cs="Times New Roman"/>
          <w:lang w:val="en"/>
        </w:rPr>
        <w:t xml:space="preserve">These districts operate independently from each other and the Town of Coventry, and each have their own separate taxing authority. </w:t>
      </w:r>
      <w:r w:rsidR="006C72DF" w:rsidRPr="001F2729">
        <w:rPr>
          <w:rFonts w:ascii="Times New Roman" w:hAnsi="Times New Roman" w:cs="Times New Roman"/>
        </w:rPr>
        <w:t xml:space="preserve">Each district has its own </w:t>
      </w:r>
      <w:r w:rsidR="0076318A" w:rsidRPr="001F2729">
        <w:rPr>
          <w:rFonts w:ascii="Times New Roman" w:hAnsi="Times New Roman" w:cs="Times New Roman"/>
        </w:rPr>
        <w:t xml:space="preserve">district elected </w:t>
      </w:r>
      <w:r w:rsidR="006C72DF" w:rsidRPr="001F2729">
        <w:rPr>
          <w:rFonts w:ascii="Times New Roman" w:hAnsi="Times New Roman" w:cs="Times New Roman"/>
        </w:rPr>
        <w:t>board of directors, fire chief</w:t>
      </w:r>
      <w:r w:rsidR="0076318A" w:rsidRPr="001F2729">
        <w:rPr>
          <w:rFonts w:ascii="Times New Roman" w:hAnsi="Times New Roman" w:cs="Times New Roman"/>
        </w:rPr>
        <w:t xml:space="preserve">, </w:t>
      </w:r>
      <w:r w:rsidR="006C72DF" w:rsidRPr="001F2729">
        <w:rPr>
          <w:rFonts w:ascii="Times New Roman" w:hAnsi="Times New Roman" w:cs="Times New Roman"/>
        </w:rPr>
        <w:t>platoon models, separate budgets, separate tax office</w:t>
      </w:r>
      <w:r w:rsidR="0076318A" w:rsidRPr="001F2729">
        <w:rPr>
          <w:rFonts w:ascii="Times New Roman" w:hAnsi="Times New Roman" w:cs="Times New Roman"/>
        </w:rPr>
        <w:t>, administrative staff</w:t>
      </w:r>
      <w:r w:rsidR="006C72DF" w:rsidRPr="001F2729">
        <w:rPr>
          <w:rFonts w:ascii="Times New Roman" w:hAnsi="Times New Roman" w:cs="Times New Roman"/>
        </w:rPr>
        <w:t>, treasurers</w:t>
      </w:r>
      <w:r w:rsidR="0076318A" w:rsidRPr="001F2729">
        <w:rPr>
          <w:rFonts w:ascii="Times New Roman" w:hAnsi="Times New Roman" w:cs="Times New Roman"/>
        </w:rPr>
        <w:t xml:space="preserve">, </w:t>
      </w:r>
      <w:r w:rsidR="006C72DF" w:rsidRPr="001F2729">
        <w:rPr>
          <w:rFonts w:ascii="Times New Roman" w:hAnsi="Times New Roman" w:cs="Times New Roman"/>
        </w:rPr>
        <w:t>attorneys, by-laws</w:t>
      </w:r>
      <w:r w:rsidR="0076318A" w:rsidRPr="001F2729">
        <w:rPr>
          <w:rFonts w:ascii="Times New Roman" w:hAnsi="Times New Roman" w:cs="Times New Roman"/>
        </w:rPr>
        <w:t>, and station staff</w:t>
      </w:r>
      <w:r w:rsidR="006C72DF" w:rsidRPr="001F2729">
        <w:rPr>
          <w:rFonts w:ascii="Times New Roman" w:hAnsi="Times New Roman" w:cs="Times New Roman"/>
        </w:rPr>
        <w:t xml:space="preserve">. </w:t>
      </w:r>
      <w:r w:rsidR="0076318A" w:rsidRPr="001F2729">
        <w:rPr>
          <w:rFonts w:ascii="Times New Roman" w:hAnsi="Times New Roman" w:cs="Times New Roman"/>
        </w:rPr>
        <w:t xml:space="preserve">In addition, there </w:t>
      </w:r>
      <w:r w:rsidR="00F4748D">
        <w:rPr>
          <w:rFonts w:ascii="Times New Roman" w:hAnsi="Times New Roman" w:cs="Times New Roman"/>
        </w:rPr>
        <w:t>is</w:t>
      </w:r>
      <w:r w:rsidR="0076318A" w:rsidRPr="001F2729">
        <w:rPr>
          <w:rFonts w:ascii="Times New Roman" w:hAnsi="Times New Roman" w:cs="Times New Roman"/>
        </w:rPr>
        <w:t xml:space="preserve"> </w:t>
      </w:r>
      <w:r w:rsidR="00492DDF">
        <w:rPr>
          <w:rFonts w:ascii="Times New Roman" w:hAnsi="Times New Roman" w:cs="Times New Roman"/>
        </w:rPr>
        <w:t xml:space="preserve">one </w:t>
      </w:r>
      <w:r w:rsidR="0045340B" w:rsidRPr="001F2729">
        <w:rPr>
          <w:rFonts w:ascii="Times New Roman" w:hAnsi="Times New Roman" w:cs="Times New Roman"/>
        </w:rPr>
        <w:t>union</w:t>
      </w:r>
      <w:r w:rsidR="00F4748D">
        <w:rPr>
          <w:rFonts w:ascii="Times New Roman" w:hAnsi="Times New Roman" w:cs="Times New Roman"/>
        </w:rPr>
        <w:t xml:space="preserve"> </w:t>
      </w:r>
      <w:r w:rsidR="0076318A" w:rsidRPr="001F2729">
        <w:rPr>
          <w:rFonts w:ascii="Times New Roman" w:hAnsi="Times New Roman" w:cs="Times New Roman"/>
        </w:rPr>
        <w:t>representing CFD</w:t>
      </w:r>
      <w:r w:rsidR="00F4748D">
        <w:rPr>
          <w:rFonts w:ascii="Times New Roman" w:hAnsi="Times New Roman" w:cs="Times New Roman"/>
        </w:rPr>
        <w:t>,</w:t>
      </w:r>
      <w:r w:rsidR="0076318A" w:rsidRPr="001F2729">
        <w:rPr>
          <w:rFonts w:ascii="Times New Roman" w:hAnsi="Times New Roman" w:cs="Times New Roman"/>
        </w:rPr>
        <w:t xml:space="preserve"> CCFD, </w:t>
      </w:r>
      <w:r w:rsidR="00F4748D">
        <w:rPr>
          <w:rFonts w:ascii="Times New Roman" w:hAnsi="Times New Roman" w:cs="Times New Roman"/>
        </w:rPr>
        <w:t>and HHFD</w:t>
      </w:r>
      <w:r w:rsidR="0076318A" w:rsidRPr="001F2729">
        <w:rPr>
          <w:rFonts w:ascii="Times New Roman" w:hAnsi="Times New Roman" w:cs="Times New Roman"/>
        </w:rPr>
        <w:t xml:space="preserve">. WCFD does not currently have a union. </w:t>
      </w:r>
      <w:r w:rsidR="006C72DF" w:rsidRPr="001F2729">
        <w:rPr>
          <w:rFonts w:ascii="Times New Roman" w:hAnsi="Times New Roman" w:cs="Times New Roman"/>
        </w:rPr>
        <w:t xml:space="preserve">To establish a tax rate and budget each year, the districts require an in-person vote from their taxpayers at </w:t>
      </w:r>
      <w:r w:rsidR="0045340B" w:rsidRPr="001F2729">
        <w:rPr>
          <w:rFonts w:ascii="Times New Roman" w:hAnsi="Times New Roman" w:cs="Times New Roman"/>
        </w:rPr>
        <w:t>their own respective separate</w:t>
      </w:r>
      <w:r w:rsidR="006C72DF" w:rsidRPr="001F2729">
        <w:rPr>
          <w:rFonts w:ascii="Times New Roman" w:hAnsi="Times New Roman" w:cs="Times New Roman"/>
        </w:rPr>
        <w:t xml:space="preserve"> annual meeting</w:t>
      </w:r>
      <w:r w:rsidR="0045340B" w:rsidRPr="001F2729">
        <w:rPr>
          <w:rFonts w:ascii="Times New Roman" w:hAnsi="Times New Roman" w:cs="Times New Roman"/>
        </w:rPr>
        <w:t>s</w:t>
      </w:r>
      <w:r w:rsidR="005101BC" w:rsidRPr="001F2729">
        <w:rPr>
          <w:rFonts w:ascii="Times New Roman" w:hAnsi="Times New Roman" w:cs="Times New Roman"/>
        </w:rPr>
        <w:t>.</w:t>
      </w:r>
      <w:r w:rsidR="0045340B" w:rsidRPr="001F2729">
        <w:rPr>
          <w:rFonts w:ascii="Times New Roman" w:hAnsi="Times New Roman" w:cs="Times New Roman"/>
        </w:rPr>
        <w:t xml:space="preserve"> Each district has a different fiscal year.</w:t>
      </w:r>
      <w:r w:rsidR="005101BC" w:rsidRPr="001F2729">
        <w:rPr>
          <w:rFonts w:ascii="Times New Roman" w:hAnsi="Times New Roman" w:cs="Times New Roman"/>
        </w:rPr>
        <w:t xml:space="preserve">  </w:t>
      </w:r>
    </w:p>
    <w:p w14:paraId="211E1DA5" w14:textId="1E95C253" w:rsidR="00054A77" w:rsidRDefault="00D47538" w:rsidP="00527306">
      <w:pPr>
        <w:spacing w:before="120" w:after="120"/>
        <w:rPr>
          <w:rFonts w:ascii="Times New Roman" w:hAnsi="Times New Roman" w:cs="Times New Roman"/>
        </w:rPr>
      </w:pPr>
      <w:r w:rsidRPr="001F2729">
        <w:rPr>
          <w:rFonts w:ascii="Times New Roman" w:hAnsi="Times New Roman" w:cs="Times New Roman"/>
        </w:rPr>
        <w:t xml:space="preserve">Each </w:t>
      </w:r>
      <w:r w:rsidR="0045340B" w:rsidRPr="001F2729">
        <w:rPr>
          <w:rFonts w:ascii="Times New Roman" w:hAnsi="Times New Roman" w:cs="Times New Roman"/>
        </w:rPr>
        <w:t>of the four fire departments operate independently</w:t>
      </w:r>
      <w:r w:rsidR="0045340B">
        <w:rPr>
          <w:rFonts w:ascii="Times New Roman" w:hAnsi="Times New Roman" w:cs="Times New Roman"/>
        </w:rPr>
        <w:t xml:space="preserve"> as outlined above. However, it is also crucial for them to work together to provide mutual aid</w:t>
      </w:r>
      <w:r w:rsidRPr="003E06F8">
        <w:rPr>
          <w:rFonts w:ascii="Times New Roman" w:hAnsi="Times New Roman" w:cs="Times New Roman"/>
        </w:rPr>
        <w:t xml:space="preserve"> to each other when required.</w:t>
      </w:r>
      <w:r w:rsidR="0045340B">
        <w:rPr>
          <w:rFonts w:ascii="Times New Roman" w:hAnsi="Times New Roman" w:cs="Times New Roman"/>
        </w:rPr>
        <w:t xml:space="preserve"> This can include mutual aid for when more manpower is required at both medical and fire events, as well as when the emergency call originates from a district that is already out of quarters at a different call.</w:t>
      </w:r>
    </w:p>
    <w:p w14:paraId="14FD1AEF" w14:textId="1578EA40" w:rsidR="00A33195" w:rsidRPr="00825FDC" w:rsidRDefault="00A06093" w:rsidP="00825FDC">
      <w:pPr>
        <w:pStyle w:val="Heading1"/>
        <w:rPr>
          <w:lang w:val="en"/>
        </w:rPr>
      </w:pPr>
      <w:bookmarkStart w:id="5" w:name="_Toc214627814"/>
      <w:r>
        <w:rPr>
          <w:lang w:val="en"/>
        </w:rPr>
        <w:t>4</w:t>
      </w:r>
      <w:r w:rsidR="00AA79AC">
        <w:rPr>
          <w:lang w:val="en"/>
        </w:rPr>
        <w:t xml:space="preserve">.0 </w:t>
      </w:r>
      <w:r w:rsidR="00C1289C" w:rsidRPr="00825FDC">
        <w:rPr>
          <w:lang w:val="en"/>
        </w:rPr>
        <w:t xml:space="preserve">District </w:t>
      </w:r>
      <w:r w:rsidR="00486510" w:rsidRPr="00825FDC">
        <w:rPr>
          <w:lang w:val="en"/>
        </w:rPr>
        <w:t xml:space="preserve">and Town </w:t>
      </w:r>
      <w:r w:rsidR="00C1289C" w:rsidRPr="00825FDC">
        <w:rPr>
          <w:lang w:val="en"/>
        </w:rPr>
        <w:t>Geographics</w:t>
      </w:r>
      <w:bookmarkEnd w:id="5"/>
    </w:p>
    <w:p w14:paraId="48A6479C" w14:textId="77777777" w:rsidR="008C4FEE" w:rsidRDefault="00C1289C" w:rsidP="00C1289C">
      <w:pPr>
        <w:spacing w:before="120" w:after="120"/>
        <w:rPr>
          <w:rFonts w:ascii="Times New Roman" w:hAnsi="Times New Roman" w:cs="Times New Roman"/>
        </w:rPr>
      </w:pPr>
      <w:r w:rsidRPr="003E06F8">
        <w:rPr>
          <w:rFonts w:ascii="Times New Roman" w:hAnsi="Times New Roman" w:cs="Times New Roman"/>
        </w:rPr>
        <w:t>The four</w:t>
      </w:r>
      <w:r>
        <w:rPr>
          <w:rFonts w:ascii="Times New Roman" w:hAnsi="Times New Roman" w:cs="Times New Roman"/>
        </w:rPr>
        <w:t xml:space="preserve"> Coventry</w:t>
      </w:r>
      <w:r w:rsidRPr="003E06F8">
        <w:rPr>
          <w:rFonts w:ascii="Times New Roman" w:hAnsi="Times New Roman" w:cs="Times New Roman"/>
        </w:rPr>
        <w:t xml:space="preserve"> fire districts include five fire stations, with Central Coventry Fire District being comprised </w:t>
      </w:r>
      <w:r w:rsidR="008C4FEE">
        <w:rPr>
          <w:rFonts w:ascii="Times New Roman" w:hAnsi="Times New Roman" w:cs="Times New Roman"/>
        </w:rPr>
        <w:t>of</w:t>
      </w:r>
      <w:r w:rsidRPr="003E06F8">
        <w:rPr>
          <w:rFonts w:ascii="Times New Roman" w:hAnsi="Times New Roman" w:cs="Times New Roman"/>
        </w:rPr>
        <w:t xml:space="preserve"> two fire stations.  Each fire district’s geographic area and the location of each of the fire stations can be seen in </w:t>
      </w:r>
      <w:r w:rsidR="008C4FEE">
        <w:rPr>
          <w:rFonts w:ascii="Times New Roman" w:hAnsi="Times New Roman" w:cs="Times New Roman"/>
        </w:rPr>
        <w:t>Figure 1 below</w:t>
      </w:r>
      <w:r w:rsidRPr="003E06F8">
        <w:rPr>
          <w:rFonts w:ascii="Times New Roman" w:hAnsi="Times New Roman" w:cs="Times New Roman"/>
        </w:rPr>
        <w:t xml:space="preserve">.  </w:t>
      </w:r>
    </w:p>
    <w:p w14:paraId="7BCA312E" w14:textId="10EBFF1A" w:rsidR="00C1289C" w:rsidRPr="003E06F8" w:rsidRDefault="00C1289C" w:rsidP="00C1289C">
      <w:pPr>
        <w:spacing w:before="120" w:after="120"/>
        <w:rPr>
          <w:rFonts w:ascii="Times New Roman" w:hAnsi="Times New Roman" w:cs="Times New Roman"/>
        </w:rPr>
      </w:pPr>
      <w:r w:rsidRPr="003E06F8">
        <w:rPr>
          <w:rFonts w:ascii="Times New Roman" w:hAnsi="Times New Roman" w:cs="Times New Roman"/>
        </w:rPr>
        <w:t xml:space="preserve">The address </w:t>
      </w:r>
      <w:r w:rsidR="008C4FEE" w:rsidRPr="003E06F8">
        <w:rPr>
          <w:rFonts w:ascii="Times New Roman" w:hAnsi="Times New Roman" w:cs="Times New Roman"/>
        </w:rPr>
        <w:t>of</w:t>
      </w:r>
      <w:r w:rsidRPr="003E06F8">
        <w:rPr>
          <w:rFonts w:ascii="Times New Roman" w:hAnsi="Times New Roman" w:cs="Times New Roman"/>
        </w:rPr>
        <w:t xml:space="preserve"> each fire station is as follows:</w:t>
      </w:r>
    </w:p>
    <w:p w14:paraId="68F07534" w14:textId="29B0BF00" w:rsidR="00C1289C" w:rsidRPr="008C4FEE" w:rsidRDefault="00C1289C" w:rsidP="008C4FEE">
      <w:pPr>
        <w:pStyle w:val="ListParagraph"/>
        <w:numPr>
          <w:ilvl w:val="0"/>
          <w:numId w:val="30"/>
        </w:numPr>
        <w:spacing w:before="120" w:after="120"/>
        <w:rPr>
          <w:rFonts w:ascii="Times New Roman" w:hAnsi="Times New Roman" w:cs="Times New Roman"/>
        </w:rPr>
      </w:pPr>
      <w:r w:rsidRPr="008C4FEE">
        <w:rPr>
          <w:rFonts w:ascii="Times New Roman" w:hAnsi="Times New Roman" w:cs="Times New Roman"/>
        </w:rPr>
        <w:t>Station 1</w:t>
      </w:r>
      <w:r w:rsidR="008C4FEE">
        <w:rPr>
          <w:rFonts w:ascii="Times New Roman" w:hAnsi="Times New Roman" w:cs="Times New Roman"/>
        </w:rPr>
        <w:t>:</w:t>
      </w:r>
      <w:r w:rsidRPr="008C4FEE">
        <w:rPr>
          <w:rFonts w:ascii="Times New Roman" w:hAnsi="Times New Roman" w:cs="Times New Roman"/>
        </w:rPr>
        <w:t xml:space="preserve"> Coventry Fire District (Anthony)</w:t>
      </w:r>
      <w:r w:rsidRPr="008C4FEE">
        <w:rPr>
          <w:rFonts w:ascii="Times New Roman" w:hAnsi="Times New Roman" w:cs="Times New Roman"/>
        </w:rPr>
        <w:br/>
        <w:t>571 Washington Street</w:t>
      </w:r>
    </w:p>
    <w:p w14:paraId="3A74CE5A" w14:textId="7C9C217D" w:rsidR="00C1289C" w:rsidRPr="008C4FEE" w:rsidRDefault="00C1289C" w:rsidP="008C4FEE">
      <w:pPr>
        <w:pStyle w:val="ListParagraph"/>
        <w:numPr>
          <w:ilvl w:val="0"/>
          <w:numId w:val="30"/>
        </w:numPr>
        <w:spacing w:before="120" w:after="120"/>
        <w:rPr>
          <w:rFonts w:ascii="Times New Roman" w:hAnsi="Times New Roman" w:cs="Times New Roman"/>
        </w:rPr>
      </w:pPr>
      <w:r w:rsidRPr="008C4FEE">
        <w:rPr>
          <w:rFonts w:ascii="Times New Roman" w:hAnsi="Times New Roman" w:cs="Times New Roman"/>
        </w:rPr>
        <w:t>Station 4</w:t>
      </w:r>
      <w:r w:rsidR="008C4FEE">
        <w:rPr>
          <w:rFonts w:ascii="Times New Roman" w:hAnsi="Times New Roman" w:cs="Times New Roman"/>
        </w:rPr>
        <w:t>:</w:t>
      </w:r>
      <w:r w:rsidRPr="008C4FEE">
        <w:rPr>
          <w:rFonts w:ascii="Times New Roman" w:hAnsi="Times New Roman" w:cs="Times New Roman"/>
        </w:rPr>
        <w:t xml:space="preserve"> Central Coventry Fire District</w:t>
      </w:r>
      <w:r w:rsidRPr="008C4FEE">
        <w:rPr>
          <w:rFonts w:ascii="Times New Roman" w:hAnsi="Times New Roman" w:cs="Times New Roman"/>
        </w:rPr>
        <w:br/>
        <w:t xml:space="preserve">240 Arnold Road </w:t>
      </w:r>
    </w:p>
    <w:p w14:paraId="31508949" w14:textId="0CBDA4FC" w:rsidR="00C1289C" w:rsidRPr="008C4FEE" w:rsidRDefault="00C1289C" w:rsidP="008C4FEE">
      <w:pPr>
        <w:pStyle w:val="ListParagraph"/>
        <w:numPr>
          <w:ilvl w:val="0"/>
          <w:numId w:val="30"/>
        </w:numPr>
        <w:spacing w:before="120" w:after="120"/>
        <w:rPr>
          <w:rFonts w:ascii="Times New Roman" w:hAnsi="Times New Roman" w:cs="Times New Roman"/>
        </w:rPr>
      </w:pPr>
      <w:r w:rsidRPr="008C4FEE">
        <w:rPr>
          <w:rFonts w:ascii="Times New Roman" w:hAnsi="Times New Roman" w:cs="Times New Roman"/>
        </w:rPr>
        <w:t>Station 6</w:t>
      </w:r>
      <w:r w:rsidR="008C4FEE">
        <w:rPr>
          <w:rFonts w:ascii="Times New Roman" w:hAnsi="Times New Roman" w:cs="Times New Roman"/>
        </w:rPr>
        <w:t>:</w:t>
      </w:r>
      <w:r w:rsidRPr="008C4FEE">
        <w:rPr>
          <w:rFonts w:ascii="Times New Roman" w:hAnsi="Times New Roman" w:cs="Times New Roman"/>
        </w:rPr>
        <w:t xml:space="preserve"> Hopkins Hill Fire District</w:t>
      </w:r>
      <w:r w:rsidRPr="008C4FEE">
        <w:rPr>
          <w:rFonts w:ascii="Times New Roman" w:hAnsi="Times New Roman" w:cs="Times New Roman"/>
        </w:rPr>
        <w:br/>
        <w:t xml:space="preserve">1 Bestwick Trail </w:t>
      </w:r>
    </w:p>
    <w:p w14:paraId="5E7A9556" w14:textId="626F12AA" w:rsidR="00C1289C" w:rsidRPr="008C4FEE" w:rsidRDefault="00C1289C" w:rsidP="008C4FEE">
      <w:pPr>
        <w:pStyle w:val="ListParagraph"/>
        <w:numPr>
          <w:ilvl w:val="0"/>
          <w:numId w:val="30"/>
        </w:numPr>
        <w:spacing w:before="120" w:after="120"/>
        <w:rPr>
          <w:rFonts w:ascii="Times New Roman" w:hAnsi="Times New Roman" w:cs="Times New Roman"/>
        </w:rPr>
      </w:pPr>
      <w:r w:rsidRPr="008C4FEE">
        <w:rPr>
          <w:rFonts w:ascii="Times New Roman" w:hAnsi="Times New Roman" w:cs="Times New Roman"/>
        </w:rPr>
        <w:t>Station 7</w:t>
      </w:r>
      <w:r w:rsidR="008C4FEE">
        <w:rPr>
          <w:rFonts w:ascii="Times New Roman" w:hAnsi="Times New Roman" w:cs="Times New Roman"/>
        </w:rPr>
        <w:t>:</w:t>
      </w:r>
      <w:r w:rsidRPr="008C4FEE">
        <w:rPr>
          <w:rFonts w:ascii="Times New Roman" w:hAnsi="Times New Roman" w:cs="Times New Roman"/>
        </w:rPr>
        <w:t xml:space="preserve"> Central Coventry Fire District</w:t>
      </w:r>
      <w:r w:rsidRPr="008C4FEE">
        <w:rPr>
          <w:rFonts w:ascii="Times New Roman" w:hAnsi="Times New Roman" w:cs="Times New Roman"/>
        </w:rPr>
        <w:br/>
        <w:t>2847 Flat River Road</w:t>
      </w:r>
    </w:p>
    <w:p w14:paraId="079D110A" w14:textId="2FAB1E9C" w:rsidR="00C1289C" w:rsidRPr="008C4FEE" w:rsidRDefault="00C1289C" w:rsidP="00C1289C">
      <w:pPr>
        <w:pStyle w:val="ListParagraph"/>
        <w:numPr>
          <w:ilvl w:val="0"/>
          <w:numId w:val="30"/>
        </w:numPr>
        <w:spacing w:before="120" w:after="120"/>
        <w:rPr>
          <w:rFonts w:ascii="Times New Roman" w:hAnsi="Times New Roman" w:cs="Times New Roman"/>
        </w:rPr>
      </w:pPr>
      <w:r w:rsidRPr="008C4FEE">
        <w:rPr>
          <w:rFonts w:ascii="Times New Roman" w:hAnsi="Times New Roman" w:cs="Times New Roman"/>
        </w:rPr>
        <w:t>Station 8</w:t>
      </w:r>
      <w:r w:rsidR="008C4FEE">
        <w:rPr>
          <w:rFonts w:ascii="Times New Roman" w:hAnsi="Times New Roman" w:cs="Times New Roman"/>
        </w:rPr>
        <w:t>:</w:t>
      </w:r>
      <w:r w:rsidRPr="008C4FEE">
        <w:rPr>
          <w:rFonts w:ascii="Times New Roman" w:hAnsi="Times New Roman" w:cs="Times New Roman"/>
        </w:rPr>
        <w:t xml:space="preserve"> Western </w:t>
      </w:r>
      <w:r w:rsidR="008C4FEE">
        <w:rPr>
          <w:rFonts w:ascii="Times New Roman" w:hAnsi="Times New Roman" w:cs="Times New Roman"/>
        </w:rPr>
        <w:t xml:space="preserve">Coventry </w:t>
      </w:r>
      <w:r w:rsidRPr="008C4FEE">
        <w:rPr>
          <w:rFonts w:ascii="Times New Roman" w:hAnsi="Times New Roman" w:cs="Times New Roman"/>
        </w:rPr>
        <w:t>Fire District</w:t>
      </w:r>
      <w:r w:rsidRPr="008C4FEE">
        <w:rPr>
          <w:rFonts w:ascii="Times New Roman" w:hAnsi="Times New Roman" w:cs="Times New Roman"/>
        </w:rPr>
        <w:br/>
        <w:t>1110 Victory Highway</w:t>
      </w:r>
    </w:p>
    <w:p w14:paraId="7C1FCC46" w14:textId="77777777" w:rsidR="008C4FEE" w:rsidRDefault="00184F40" w:rsidP="008C4FEE">
      <w:pPr>
        <w:keepNext/>
        <w:spacing w:before="120" w:after="120"/>
      </w:pPr>
      <w:bookmarkStart w:id="6" w:name="_heading=h.k7o7opgqq0p9" w:colFirst="0" w:colLast="0"/>
      <w:bookmarkStart w:id="7" w:name="_heading=h.v0h0rkds1diw" w:colFirst="0" w:colLast="0"/>
      <w:bookmarkEnd w:id="6"/>
      <w:bookmarkEnd w:id="7"/>
      <w:r w:rsidRPr="003E06F8">
        <w:rPr>
          <w:rFonts w:ascii="Times New Roman" w:hAnsi="Times New Roman" w:cs="Times New Roman"/>
          <w:noProof/>
        </w:rPr>
        <w:lastRenderedPageBreak/>
        <w:drawing>
          <wp:inline distT="114300" distB="114300" distL="114300" distR="114300" wp14:anchorId="55B580B8" wp14:editId="005AD281">
            <wp:extent cx="5943600" cy="4546600"/>
            <wp:effectExtent l="0" t="0" r="0" b="6350"/>
            <wp:docPr id="23" name="image7.png" descr="A map of a city&#10;&#10;Description automatically generated"/>
            <wp:cNvGraphicFramePr/>
            <a:graphic xmlns:a="http://schemas.openxmlformats.org/drawingml/2006/main">
              <a:graphicData uri="http://schemas.openxmlformats.org/drawingml/2006/picture">
                <pic:pic xmlns:pic="http://schemas.openxmlformats.org/drawingml/2006/picture">
                  <pic:nvPicPr>
                    <pic:cNvPr id="23" name="image7.png" descr="A map of a city&#10;&#10;Description automatically generated"/>
                    <pic:cNvPicPr preferRelativeResize="0"/>
                  </pic:nvPicPr>
                  <pic:blipFill rotWithShape="1">
                    <a:blip r:embed="rId8"/>
                    <a:srcRect t="3243"/>
                    <a:stretch>
                      <a:fillRect/>
                    </a:stretch>
                  </pic:blipFill>
                  <pic:spPr bwMode="auto">
                    <a:xfrm>
                      <a:off x="0" y="0"/>
                      <a:ext cx="5943600" cy="4546600"/>
                    </a:xfrm>
                    <a:prstGeom prst="rect">
                      <a:avLst/>
                    </a:prstGeom>
                    <a:ln>
                      <a:noFill/>
                    </a:ln>
                    <a:extLst>
                      <a:ext uri="{53640926-AAD7-44D8-BBD7-CCE9431645EC}">
                        <a14:shadowObscured xmlns:a14="http://schemas.microsoft.com/office/drawing/2010/main"/>
                      </a:ext>
                    </a:extLst>
                  </pic:spPr>
                </pic:pic>
              </a:graphicData>
            </a:graphic>
          </wp:inline>
        </w:drawing>
      </w:r>
    </w:p>
    <w:p w14:paraId="65D02C18" w14:textId="0C2D43AE" w:rsidR="00184F40" w:rsidRPr="008C4FEE" w:rsidRDefault="008C4FEE" w:rsidP="008C4FEE">
      <w:pPr>
        <w:pStyle w:val="Caption"/>
        <w:jc w:val="center"/>
        <w:rPr>
          <w:rFonts w:ascii="Times New Roman" w:hAnsi="Times New Roman" w:cs="Times New Roman"/>
          <w:sz w:val="20"/>
          <w:szCs w:val="20"/>
        </w:rPr>
      </w:pPr>
      <w:bookmarkStart w:id="8" w:name="_Toc214986252"/>
      <w:r w:rsidRPr="008C4FEE">
        <w:rPr>
          <w:rFonts w:ascii="Times New Roman" w:hAnsi="Times New Roman" w:cs="Times New Roman"/>
          <w:sz w:val="20"/>
          <w:szCs w:val="20"/>
        </w:rPr>
        <w:t xml:space="preserve">Figure </w:t>
      </w:r>
      <w:r w:rsidRPr="008C4FEE">
        <w:rPr>
          <w:rFonts w:ascii="Times New Roman" w:hAnsi="Times New Roman" w:cs="Times New Roman"/>
          <w:sz w:val="20"/>
          <w:szCs w:val="20"/>
        </w:rPr>
        <w:fldChar w:fldCharType="begin"/>
      </w:r>
      <w:r w:rsidRPr="008C4FEE">
        <w:rPr>
          <w:rFonts w:ascii="Times New Roman" w:hAnsi="Times New Roman" w:cs="Times New Roman"/>
          <w:sz w:val="20"/>
          <w:szCs w:val="20"/>
        </w:rPr>
        <w:instrText xml:space="preserve"> SEQ Figure \* ARABIC </w:instrText>
      </w:r>
      <w:r w:rsidRPr="008C4FEE">
        <w:rPr>
          <w:rFonts w:ascii="Times New Roman" w:hAnsi="Times New Roman" w:cs="Times New Roman"/>
          <w:sz w:val="20"/>
          <w:szCs w:val="20"/>
        </w:rPr>
        <w:fldChar w:fldCharType="separate"/>
      </w:r>
      <w:r w:rsidR="002745A3">
        <w:rPr>
          <w:rFonts w:ascii="Times New Roman" w:hAnsi="Times New Roman" w:cs="Times New Roman"/>
          <w:noProof/>
          <w:sz w:val="20"/>
          <w:szCs w:val="20"/>
        </w:rPr>
        <w:t>1</w:t>
      </w:r>
      <w:r w:rsidRPr="008C4FEE">
        <w:rPr>
          <w:rFonts w:ascii="Times New Roman" w:hAnsi="Times New Roman" w:cs="Times New Roman"/>
          <w:sz w:val="20"/>
          <w:szCs w:val="20"/>
        </w:rPr>
        <w:fldChar w:fldCharType="end"/>
      </w:r>
      <w:r w:rsidRPr="008C4FEE">
        <w:rPr>
          <w:rFonts w:ascii="Times New Roman" w:hAnsi="Times New Roman" w:cs="Times New Roman"/>
          <w:sz w:val="20"/>
          <w:szCs w:val="20"/>
        </w:rPr>
        <w:t>: Fire District Geographic Area Map</w:t>
      </w:r>
      <w:bookmarkEnd w:id="8"/>
    </w:p>
    <w:p w14:paraId="37D04FF6" w14:textId="1A80D4CA" w:rsidR="00A33195" w:rsidRPr="003E06F8" w:rsidRDefault="00A33195" w:rsidP="00527306">
      <w:pPr>
        <w:spacing w:before="120" w:after="120"/>
        <w:rPr>
          <w:rFonts w:ascii="Times New Roman" w:hAnsi="Times New Roman" w:cs="Times New Roman"/>
        </w:rPr>
      </w:pPr>
      <w:r w:rsidRPr="003E06F8">
        <w:rPr>
          <w:rFonts w:ascii="Times New Roman" w:hAnsi="Times New Roman" w:cs="Times New Roman"/>
        </w:rPr>
        <w:t xml:space="preserve">As seen </w:t>
      </w:r>
      <w:r w:rsidRPr="008C4FEE">
        <w:rPr>
          <w:rFonts w:ascii="Times New Roman" w:hAnsi="Times New Roman" w:cs="Times New Roman"/>
        </w:rPr>
        <w:t xml:space="preserve">in Figure </w:t>
      </w:r>
      <w:r w:rsidR="008C4FEE" w:rsidRPr="008C4FEE">
        <w:rPr>
          <w:rFonts w:ascii="Times New Roman" w:hAnsi="Times New Roman" w:cs="Times New Roman"/>
        </w:rPr>
        <w:t>1</w:t>
      </w:r>
      <w:r w:rsidRPr="008C4FEE">
        <w:rPr>
          <w:rFonts w:ascii="Times New Roman" w:hAnsi="Times New Roman" w:cs="Times New Roman"/>
        </w:rPr>
        <w:t xml:space="preserve"> above</w:t>
      </w:r>
      <w:r w:rsidRPr="003E06F8">
        <w:rPr>
          <w:rFonts w:ascii="Times New Roman" w:hAnsi="Times New Roman" w:cs="Times New Roman"/>
        </w:rPr>
        <w:t>, the majority of the fire stations are located on the eastern end of town.  This coincides with the population density of the town</w:t>
      </w:r>
      <w:r w:rsidR="0090207E">
        <w:rPr>
          <w:rFonts w:ascii="Times New Roman" w:hAnsi="Times New Roman" w:cs="Times New Roman"/>
        </w:rPr>
        <w:t xml:space="preserve"> from 2023</w:t>
      </w:r>
      <w:r w:rsidRPr="003E06F8">
        <w:rPr>
          <w:rFonts w:ascii="Times New Roman" w:hAnsi="Times New Roman" w:cs="Times New Roman"/>
        </w:rPr>
        <w:t xml:space="preserve">, as shown </w:t>
      </w:r>
      <w:r w:rsidRPr="008C4FEE">
        <w:rPr>
          <w:rFonts w:ascii="Times New Roman" w:hAnsi="Times New Roman" w:cs="Times New Roman"/>
        </w:rPr>
        <w:t xml:space="preserve">in Figure </w:t>
      </w:r>
      <w:r w:rsidR="008C4FEE" w:rsidRPr="008C4FEE">
        <w:rPr>
          <w:rFonts w:ascii="Times New Roman" w:hAnsi="Times New Roman" w:cs="Times New Roman"/>
        </w:rPr>
        <w:t>2</w:t>
      </w:r>
      <w:r w:rsidR="00335B66" w:rsidRPr="008C4FEE">
        <w:rPr>
          <w:rFonts w:ascii="Times New Roman" w:hAnsi="Times New Roman" w:cs="Times New Roman"/>
        </w:rPr>
        <w:t xml:space="preserve"> below</w:t>
      </w:r>
      <w:r w:rsidR="00335B66" w:rsidRPr="003E06F8">
        <w:rPr>
          <w:rFonts w:ascii="Times New Roman" w:hAnsi="Times New Roman" w:cs="Times New Roman"/>
        </w:rPr>
        <w:t xml:space="preserve">.  </w:t>
      </w:r>
      <w:r w:rsidR="008C4FEE">
        <w:rPr>
          <w:rFonts w:ascii="Times New Roman" w:hAnsi="Times New Roman" w:cs="Times New Roman"/>
        </w:rPr>
        <w:t xml:space="preserve">As Coventry is unique in its geographic size and area, </w:t>
      </w:r>
      <w:r w:rsidR="00335B66" w:rsidRPr="003E06F8">
        <w:rPr>
          <w:rFonts w:ascii="Times New Roman" w:hAnsi="Times New Roman" w:cs="Times New Roman"/>
        </w:rPr>
        <w:t>other considerations besides the population density were considered in this study, such as response time to various areas of the districts, and staffing levels at each station</w:t>
      </w:r>
      <w:r w:rsidR="008C4FEE">
        <w:rPr>
          <w:rFonts w:ascii="Times New Roman" w:hAnsi="Times New Roman" w:cs="Times New Roman"/>
        </w:rPr>
        <w:t xml:space="preserve"> later in this report</w:t>
      </w:r>
      <w:r w:rsidR="00335B66" w:rsidRPr="003E06F8">
        <w:rPr>
          <w:rFonts w:ascii="Times New Roman" w:hAnsi="Times New Roman" w:cs="Times New Roman"/>
        </w:rPr>
        <w:t>.</w:t>
      </w:r>
    </w:p>
    <w:p w14:paraId="1D839033" w14:textId="5B3FC779" w:rsidR="00A33195" w:rsidRPr="003E06F8" w:rsidRDefault="00A33195" w:rsidP="00527306">
      <w:pPr>
        <w:spacing w:before="120" w:after="120"/>
        <w:rPr>
          <w:rFonts w:ascii="Times New Roman" w:hAnsi="Times New Roman" w:cs="Times New Roman"/>
        </w:rPr>
      </w:pPr>
    </w:p>
    <w:p w14:paraId="76357E6A" w14:textId="77777777" w:rsidR="008C4FEE" w:rsidRDefault="00184F40" w:rsidP="008C4FEE">
      <w:pPr>
        <w:keepNext/>
        <w:spacing w:before="120" w:after="120"/>
      </w:pPr>
      <w:r w:rsidRPr="003E06F8">
        <w:rPr>
          <w:rFonts w:ascii="Times New Roman" w:hAnsi="Times New Roman" w:cs="Times New Roman"/>
          <w:noProof/>
        </w:rPr>
        <w:lastRenderedPageBreak/>
        <w:drawing>
          <wp:inline distT="114300" distB="114300" distL="114300" distR="114300" wp14:anchorId="442A83E2" wp14:editId="756C1140">
            <wp:extent cx="5943600" cy="4594860"/>
            <wp:effectExtent l="0" t="0" r="0" b="0"/>
            <wp:docPr id="2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9"/>
                    <a:srcRect t="5039"/>
                    <a:stretch>
                      <a:fillRect/>
                    </a:stretch>
                  </pic:blipFill>
                  <pic:spPr bwMode="auto">
                    <a:xfrm>
                      <a:off x="0" y="0"/>
                      <a:ext cx="5943600" cy="4594860"/>
                    </a:xfrm>
                    <a:prstGeom prst="rect">
                      <a:avLst/>
                    </a:prstGeom>
                    <a:ln>
                      <a:noFill/>
                    </a:ln>
                    <a:extLst>
                      <a:ext uri="{53640926-AAD7-44D8-BBD7-CCE9431645EC}">
                        <a14:shadowObscured xmlns:a14="http://schemas.microsoft.com/office/drawing/2010/main"/>
                      </a:ext>
                    </a:extLst>
                  </pic:spPr>
                </pic:pic>
              </a:graphicData>
            </a:graphic>
          </wp:inline>
        </w:drawing>
      </w:r>
    </w:p>
    <w:p w14:paraId="2EFDE61C" w14:textId="2318BE45" w:rsidR="00184F40" w:rsidRPr="008C4FEE" w:rsidRDefault="008C4FEE" w:rsidP="008C4FEE">
      <w:pPr>
        <w:pStyle w:val="Caption"/>
        <w:jc w:val="center"/>
        <w:rPr>
          <w:rFonts w:ascii="Times New Roman" w:hAnsi="Times New Roman" w:cs="Times New Roman"/>
          <w:sz w:val="20"/>
          <w:szCs w:val="20"/>
        </w:rPr>
      </w:pPr>
      <w:bookmarkStart w:id="9" w:name="_Toc214986253"/>
      <w:r>
        <w:t xml:space="preserve">Figure </w:t>
      </w:r>
      <w:r>
        <w:fldChar w:fldCharType="begin"/>
      </w:r>
      <w:r>
        <w:instrText xml:space="preserve"> SEQ Figure \* ARABIC </w:instrText>
      </w:r>
      <w:r>
        <w:fldChar w:fldCharType="separate"/>
      </w:r>
      <w:r w:rsidR="002745A3">
        <w:rPr>
          <w:noProof/>
        </w:rPr>
        <w:t>2</w:t>
      </w:r>
      <w:r>
        <w:fldChar w:fldCharType="end"/>
      </w:r>
      <w:r>
        <w:t>: Town of Coventry Population Density</w:t>
      </w:r>
      <w:bookmarkEnd w:id="9"/>
    </w:p>
    <w:p w14:paraId="5E16751B" w14:textId="15A981C2" w:rsidR="0093369D" w:rsidRDefault="0093369D" w:rsidP="00527306">
      <w:pPr>
        <w:spacing w:before="120" w:after="120"/>
        <w:rPr>
          <w:rFonts w:ascii="Times New Roman" w:hAnsi="Times New Roman" w:cs="Times New Roman"/>
        </w:rPr>
      </w:pPr>
      <w:r>
        <w:rPr>
          <w:rFonts w:ascii="Times New Roman" w:hAnsi="Times New Roman" w:cs="Times New Roman"/>
        </w:rPr>
        <w:t xml:space="preserve">As mentioned above, Coventry is unique in its geographic size and length. The Commission took this into consideration when discussing station and staffing needs, as well as </w:t>
      </w:r>
      <w:r w:rsidR="00486510">
        <w:rPr>
          <w:rFonts w:ascii="Times New Roman" w:hAnsi="Times New Roman" w:cs="Times New Roman"/>
        </w:rPr>
        <w:t>potential</w:t>
      </w:r>
      <w:r>
        <w:rPr>
          <w:rFonts w:ascii="Times New Roman" w:hAnsi="Times New Roman" w:cs="Times New Roman"/>
        </w:rPr>
        <w:t xml:space="preserve"> for growth. To contextualize this, Coventry’s fire and EMS needs were benchmarked against similar municipalities:</w:t>
      </w:r>
    </w:p>
    <w:p w14:paraId="3322F038" w14:textId="7BDD7FB2" w:rsidR="00AC0F48" w:rsidRDefault="0093369D" w:rsidP="00527306">
      <w:pPr>
        <w:pStyle w:val="ListParagraph"/>
        <w:numPr>
          <w:ilvl w:val="0"/>
          <w:numId w:val="31"/>
        </w:numPr>
        <w:spacing w:before="120" w:after="120"/>
        <w:rPr>
          <w:rFonts w:ascii="Times New Roman" w:hAnsi="Times New Roman" w:cs="Times New Roman"/>
        </w:rPr>
      </w:pPr>
      <w:r>
        <w:rPr>
          <w:rFonts w:ascii="Times New Roman" w:hAnsi="Times New Roman" w:cs="Times New Roman"/>
        </w:rPr>
        <w:t xml:space="preserve">Coventry has the largest land area among similar municipalities. The Town is 59.5 square miles and has historically seen 120 calls per square mile. This is compared to West Warwick at 8.1 square miles and 1,100 calls per square mile, and </w:t>
      </w:r>
      <w:r w:rsidR="00486510">
        <w:rPr>
          <w:rFonts w:ascii="Times New Roman" w:hAnsi="Times New Roman" w:cs="Times New Roman"/>
        </w:rPr>
        <w:t>North Providence at 5.8 square miles and 1,445 calls per square mile.</w:t>
      </w:r>
    </w:p>
    <w:p w14:paraId="5E666A49" w14:textId="606924BD" w:rsidR="00AC0F48" w:rsidRDefault="00486510" w:rsidP="00527306">
      <w:pPr>
        <w:pStyle w:val="ListParagraph"/>
        <w:numPr>
          <w:ilvl w:val="0"/>
          <w:numId w:val="31"/>
        </w:numPr>
        <w:spacing w:before="120" w:after="120"/>
        <w:rPr>
          <w:rFonts w:ascii="Times New Roman" w:hAnsi="Times New Roman" w:cs="Times New Roman"/>
        </w:rPr>
      </w:pPr>
      <w:r>
        <w:rPr>
          <w:rFonts w:ascii="Times New Roman" w:hAnsi="Times New Roman" w:cs="Times New Roman"/>
        </w:rPr>
        <w:t xml:space="preserve">Total call volume of Coventry has historically been approximately 7,200, with calls per 1,000 residents being 199. While the total call volume is similar, it </w:t>
      </w:r>
      <w:r w:rsidRPr="00486510">
        <w:rPr>
          <w:rFonts w:ascii="Times New Roman" w:hAnsi="Times New Roman" w:cs="Times New Roman"/>
        </w:rPr>
        <w:t xml:space="preserve">is lower than </w:t>
      </w:r>
      <w:r w:rsidR="00AC0F48" w:rsidRPr="00486510">
        <w:rPr>
          <w:rFonts w:ascii="Times New Roman" w:hAnsi="Times New Roman" w:cs="Times New Roman"/>
        </w:rPr>
        <w:t xml:space="preserve">Johnston </w:t>
      </w:r>
      <w:r>
        <w:rPr>
          <w:rFonts w:ascii="Times New Roman" w:hAnsi="Times New Roman" w:cs="Times New Roman"/>
        </w:rPr>
        <w:t>at 286 and</w:t>
      </w:r>
      <w:r w:rsidR="00AC0F48" w:rsidRPr="00486510">
        <w:rPr>
          <w:rFonts w:ascii="Times New Roman" w:hAnsi="Times New Roman" w:cs="Times New Roman"/>
        </w:rPr>
        <w:t xml:space="preserve"> North Providence </w:t>
      </w:r>
      <w:r>
        <w:rPr>
          <w:rFonts w:ascii="Times New Roman" w:hAnsi="Times New Roman" w:cs="Times New Roman"/>
        </w:rPr>
        <w:t>at 240</w:t>
      </w:r>
      <w:r w:rsidR="00AC0F48" w:rsidRPr="00486510">
        <w:rPr>
          <w:rFonts w:ascii="Times New Roman" w:hAnsi="Times New Roman" w:cs="Times New Roman"/>
        </w:rPr>
        <w:t>.</w:t>
      </w:r>
    </w:p>
    <w:p w14:paraId="1A085979" w14:textId="4A13B206" w:rsidR="00AC0F48" w:rsidRDefault="00486510" w:rsidP="00486510">
      <w:pPr>
        <w:spacing w:before="120" w:after="120"/>
        <w:rPr>
          <w:rFonts w:ascii="Times New Roman" w:hAnsi="Times New Roman" w:cs="Times New Roman"/>
        </w:rPr>
      </w:pPr>
      <w:r w:rsidRPr="00486510">
        <w:rPr>
          <w:rFonts w:ascii="Times New Roman" w:hAnsi="Times New Roman" w:cs="Times New Roman"/>
        </w:rPr>
        <w:t>This lower density of calls, combined with the larger geographic footprint, contributes to slower response times, especially in the western end of town. This metric also reinforces and highlights the need for a well distributed staffing plan, additional coverage, and strategic station placements, particularly in the rural areas of Town.</w:t>
      </w:r>
    </w:p>
    <w:p w14:paraId="68C364DA" w14:textId="79313EC1" w:rsidR="002A2F27" w:rsidRPr="00AA79AC" w:rsidRDefault="00A06093" w:rsidP="00825FDC">
      <w:pPr>
        <w:pStyle w:val="Heading1"/>
        <w:rPr>
          <w:rFonts w:eastAsia="Times New Roman"/>
        </w:rPr>
      </w:pPr>
      <w:bookmarkStart w:id="10" w:name="_Toc214627815"/>
      <w:r>
        <w:lastRenderedPageBreak/>
        <w:t>5</w:t>
      </w:r>
      <w:r w:rsidR="00AA79AC">
        <w:t xml:space="preserve">.0 </w:t>
      </w:r>
      <w:r w:rsidR="002A2F27" w:rsidRPr="00AA79AC">
        <w:t>Upcoming Known Town Developments</w:t>
      </w:r>
      <w:bookmarkEnd w:id="10"/>
    </w:p>
    <w:p w14:paraId="5D40BAA8" w14:textId="3E837012" w:rsidR="002A2F27" w:rsidRDefault="002A2F27" w:rsidP="00F77DEB">
      <w:pPr>
        <w:spacing w:before="120" w:after="60"/>
        <w:rPr>
          <w:rFonts w:ascii="Times New Roman" w:hAnsi="Times New Roman" w:cs="Times New Roman"/>
        </w:rPr>
      </w:pPr>
      <w:r>
        <w:rPr>
          <w:rFonts w:ascii="Times New Roman" w:hAnsi="Times New Roman" w:cs="Times New Roman"/>
        </w:rPr>
        <w:t xml:space="preserve">There are known developments that are in the works in various locations in Coventry. </w:t>
      </w:r>
      <w:r w:rsidRPr="003E06F8">
        <w:rPr>
          <w:rFonts w:ascii="Times New Roman" w:hAnsi="Times New Roman" w:cs="Times New Roman"/>
        </w:rPr>
        <w:t xml:space="preserve">This </w:t>
      </w:r>
      <w:r>
        <w:rPr>
          <w:rFonts w:ascii="Times New Roman" w:hAnsi="Times New Roman" w:cs="Times New Roman"/>
        </w:rPr>
        <w:t>upcoming growth</w:t>
      </w:r>
      <w:r w:rsidRPr="003E06F8">
        <w:rPr>
          <w:rFonts w:ascii="Times New Roman" w:hAnsi="Times New Roman" w:cs="Times New Roman"/>
        </w:rPr>
        <w:t xml:space="preserve"> will </w:t>
      </w:r>
      <w:r w:rsidR="0062680F" w:rsidRPr="003E06F8">
        <w:rPr>
          <w:rFonts w:ascii="Times New Roman" w:hAnsi="Times New Roman" w:cs="Times New Roman"/>
        </w:rPr>
        <w:t>increase</w:t>
      </w:r>
      <w:r w:rsidRPr="003E06F8">
        <w:rPr>
          <w:rFonts w:ascii="Times New Roman" w:hAnsi="Times New Roman" w:cs="Times New Roman"/>
        </w:rPr>
        <w:t xml:space="preserve"> </w:t>
      </w:r>
      <w:r w:rsidR="0062680F">
        <w:rPr>
          <w:rFonts w:ascii="Times New Roman" w:hAnsi="Times New Roman" w:cs="Times New Roman"/>
        </w:rPr>
        <w:t>the</w:t>
      </w:r>
      <w:r w:rsidRPr="003E06F8">
        <w:rPr>
          <w:rFonts w:ascii="Times New Roman" w:hAnsi="Times New Roman" w:cs="Times New Roman"/>
        </w:rPr>
        <w:t xml:space="preserve"> need for fire and EMS services</w:t>
      </w:r>
      <w:r w:rsidR="00F80A05" w:rsidRPr="003E06F8">
        <w:rPr>
          <w:rFonts w:ascii="Times New Roman" w:hAnsi="Times New Roman" w:cs="Times New Roman"/>
        </w:rPr>
        <w:t xml:space="preserve">. </w:t>
      </w:r>
      <w:r>
        <w:rPr>
          <w:rFonts w:ascii="Times New Roman" w:hAnsi="Times New Roman" w:cs="Times New Roman"/>
        </w:rPr>
        <w:t>Before the new residents move in and</w:t>
      </w:r>
      <w:r w:rsidRPr="003E06F8">
        <w:rPr>
          <w:rFonts w:ascii="Times New Roman" w:hAnsi="Times New Roman" w:cs="Times New Roman"/>
        </w:rPr>
        <w:t xml:space="preserve"> while construction is underway, there will be an increased need for fire marshal and life safety inspection services</w:t>
      </w:r>
      <w:r>
        <w:rPr>
          <w:rFonts w:ascii="Times New Roman" w:hAnsi="Times New Roman" w:cs="Times New Roman"/>
        </w:rPr>
        <w:t xml:space="preserve"> as well</w:t>
      </w:r>
      <w:r w:rsidRPr="003E06F8">
        <w:rPr>
          <w:rFonts w:ascii="Times New Roman" w:hAnsi="Times New Roman" w:cs="Times New Roman"/>
        </w:rPr>
        <w:t>.</w:t>
      </w:r>
      <w:r w:rsidR="00F80A05">
        <w:rPr>
          <w:rFonts w:ascii="Times New Roman" w:hAnsi="Times New Roman" w:cs="Times New Roman"/>
        </w:rPr>
        <w:t xml:space="preserve"> </w:t>
      </w:r>
      <w:r>
        <w:rPr>
          <w:rFonts w:ascii="Times New Roman" w:hAnsi="Times New Roman" w:cs="Times New Roman"/>
        </w:rPr>
        <w:t>Substantial development that is known at the time of this report being written includes:</w:t>
      </w:r>
    </w:p>
    <w:p w14:paraId="5C14D5A6" w14:textId="17A8E13C" w:rsidR="00DA0F33" w:rsidRDefault="00F4748D" w:rsidP="00F77DEB">
      <w:pPr>
        <w:pStyle w:val="ListParagraph"/>
        <w:numPr>
          <w:ilvl w:val="0"/>
          <w:numId w:val="32"/>
        </w:numPr>
        <w:spacing w:before="60" w:after="120"/>
        <w:rPr>
          <w:rFonts w:ascii="Times New Roman" w:hAnsi="Times New Roman" w:cs="Times New Roman"/>
        </w:rPr>
      </w:pPr>
      <w:r>
        <w:rPr>
          <w:rFonts w:ascii="Times New Roman" w:hAnsi="Times New Roman" w:cs="Times New Roman"/>
        </w:rPr>
        <w:t>1</w:t>
      </w:r>
      <w:r w:rsidR="00DA0F33" w:rsidRPr="002A2F27">
        <w:rPr>
          <w:rFonts w:ascii="Times New Roman" w:hAnsi="Times New Roman" w:cs="Times New Roman"/>
        </w:rPr>
        <w:t>,</w:t>
      </w:r>
      <w:r>
        <w:rPr>
          <w:rFonts w:ascii="Times New Roman" w:hAnsi="Times New Roman" w:cs="Times New Roman"/>
        </w:rPr>
        <w:t>112</w:t>
      </w:r>
      <w:r w:rsidR="00DA0F33" w:rsidRPr="002A2F27">
        <w:rPr>
          <w:rFonts w:ascii="Times New Roman" w:hAnsi="Times New Roman" w:cs="Times New Roman"/>
        </w:rPr>
        <w:t xml:space="preserve"> </w:t>
      </w:r>
      <w:r w:rsidR="002A2F27" w:rsidRPr="002A2F27">
        <w:rPr>
          <w:rFonts w:ascii="Times New Roman" w:hAnsi="Times New Roman" w:cs="Times New Roman"/>
        </w:rPr>
        <w:t>residential</w:t>
      </w:r>
      <w:r w:rsidR="00DA0F33" w:rsidRPr="002A2F27">
        <w:rPr>
          <w:rFonts w:ascii="Times New Roman" w:hAnsi="Times New Roman" w:cs="Times New Roman"/>
        </w:rPr>
        <w:t xml:space="preserve"> units </w:t>
      </w:r>
      <w:r>
        <w:rPr>
          <w:rFonts w:ascii="Times New Roman" w:hAnsi="Times New Roman" w:cs="Times New Roman"/>
        </w:rPr>
        <w:t>(</w:t>
      </w:r>
      <w:proofErr w:type="gramStart"/>
      <w:r>
        <w:rPr>
          <w:rFonts w:ascii="Times New Roman" w:hAnsi="Times New Roman" w:cs="Times New Roman"/>
        </w:rPr>
        <w:t>750 u</w:t>
      </w:r>
      <w:r w:rsidR="00407AB6">
        <w:rPr>
          <w:rFonts w:ascii="Times New Roman" w:hAnsi="Times New Roman" w:cs="Times New Roman"/>
        </w:rPr>
        <w:t>n</w:t>
      </w:r>
      <w:r>
        <w:rPr>
          <w:rFonts w:ascii="Times New Roman" w:hAnsi="Times New Roman" w:cs="Times New Roman"/>
        </w:rPr>
        <w:t>it</w:t>
      </w:r>
      <w:proofErr w:type="gramEnd"/>
      <w:r>
        <w:rPr>
          <w:rFonts w:ascii="Times New Roman" w:hAnsi="Times New Roman" w:cs="Times New Roman"/>
        </w:rPr>
        <w:t xml:space="preserve"> apartments, 98 duplexes, 83 duplexes) </w:t>
      </w:r>
      <w:r w:rsidR="002A2F27" w:rsidRPr="002A2F27">
        <w:rPr>
          <w:rFonts w:ascii="Times New Roman" w:hAnsi="Times New Roman" w:cs="Times New Roman"/>
        </w:rPr>
        <w:t>and some commercial development</w:t>
      </w:r>
      <w:r w:rsidR="00DA0F33" w:rsidRPr="002A2F27">
        <w:rPr>
          <w:rFonts w:ascii="Times New Roman" w:hAnsi="Times New Roman" w:cs="Times New Roman"/>
        </w:rPr>
        <w:t xml:space="preserve"> in the Centre of New England.  These units could result in an additional 3,000 residents</w:t>
      </w:r>
      <w:r w:rsidR="002A2F27" w:rsidRPr="002A2F27">
        <w:rPr>
          <w:rFonts w:ascii="Times New Roman" w:hAnsi="Times New Roman" w:cs="Times New Roman"/>
        </w:rPr>
        <w:t>, with a</w:t>
      </w:r>
      <w:r w:rsidR="005101BC" w:rsidRPr="002A2F27">
        <w:rPr>
          <w:rFonts w:ascii="Times New Roman" w:hAnsi="Times New Roman" w:cs="Times New Roman"/>
        </w:rPr>
        <w:t xml:space="preserve"> percentage of the </w:t>
      </w:r>
      <w:r w:rsidR="00DA0F33" w:rsidRPr="002A2F27">
        <w:rPr>
          <w:rFonts w:ascii="Times New Roman" w:hAnsi="Times New Roman" w:cs="Times New Roman"/>
        </w:rPr>
        <w:t xml:space="preserve">residential </w:t>
      </w:r>
      <w:r w:rsidR="00DA0F33" w:rsidRPr="00585E46">
        <w:rPr>
          <w:rFonts w:ascii="Times New Roman" w:hAnsi="Times New Roman" w:cs="Times New Roman"/>
        </w:rPr>
        <w:t xml:space="preserve">units </w:t>
      </w:r>
      <w:r w:rsidR="002A2F27" w:rsidRPr="00585E46">
        <w:rPr>
          <w:rFonts w:ascii="Times New Roman" w:hAnsi="Times New Roman" w:cs="Times New Roman"/>
        </w:rPr>
        <w:t>being</w:t>
      </w:r>
      <w:r w:rsidR="00DA0F33" w:rsidRPr="00585E46">
        <w:rPr>
          <w:rFonts w:ascii="Times New Roman" w:hAnsi="Times New Roman" w:cs="Times New Roman"/>
        </w:rPr>
        <w:t xml:space="preserve"> </w:t>
      </w:r>
      <w:r w:rsidR="00554969" w:rsidRPr="00585E46">
        <w:rPr>
          <w:rFonts w:ascii="Times New Roman" w:hAnsi="Times New Roman" w:cs="Times New Roman"/>
        </w:rPr>
        <w:t>low to moderate income units.</w:t>
      </w:r>
    </w:p>
    <w:p w14:paraId="40C7C55C" w14:textId="2574E74E" w:rsidR="00407AB6" w:rsidRPr="00585E46" w:rsidRDefault="00407AB6" w:rsidP="002A2F27">
      <w:pPr>
        <w:pStyle w:val="ListParagraph"/>
        <w:numPr>
          <w:ilvl w:val="0"/>
          <w:numId w:val="32"/>
        </w:numPr>
        <w:spacing w:before="120" w:after="120"/>
        <w:rPr>
          <w:rFonts w:ascii="Times New Roman" w:hAnsi="Times New Roman" w:cs="Times New Roman"/>
        </w:rPr>
      </w:pPr>
      <w:r>
        <w:rPr>
          <w:rFonts w:ascii="Times New Roman" w:hAnsi="Times New Roman" w:cs="Times New Roman"/>
        </w:rPr>
        <w:t xml:space="preserve">218 living units and 60,000 </w:t>
      </w:r>
      <w:proofErr w:type="spellStart"/>
      <w:r>
        <w:rPr>
          <w:rFonts w:ascii="Times New Roman" w:hAnsi="Times New Roman" w:cs="Times New Roman"/>
        </w:rPr>
        <w:t>sq</w:t>
      </w:r>
      <w:r w:rsidR="00066D7F">
        <w:rPr>
          <w:rFonts w:ascii="Times New Roman" w:hAnsi="Times New Roman" w:cs="Times New Roman"/>
        </w:rPr>
        <w:t>.ft</w:t>
      </w:r>
      <w:proofErr w:type="spellEnd"/>
      <w:r w:rsidR="00066D7F">
        <w:rPr>
          <w:rFonts w:ascii="Times New Roman" w:hAnsi="Times New Roman" w:cs="Times New Roman"/>
        </w:rPr>
        <w:t>.</w:t>
      </w:r>
      <w:r>
        <w:rPr>
          <w:rFonts w:ascii="Times New Roman" w:hAnsi="Times New Roman" w:cs="Times New Roman"/>
        </w:rPr>
        <w:t xml:space="preserve"> of</w:t>
      </w:r>
      <w:r w:rsidRPr="002A2F27">
        <w:rPr>
          <w:rFonts w:ascii="Times New Roman" w:hAnsi="Times New Roman" w:cs="Times New Roman"/>
        </w:rPr>
        <w:t xml:space="preserve"> commercial development </w:t>
      </w:r>
      <w:r>
        <w:rPr>
          <w:rFonts w:ascii="Times New Roman" w:hAnsi="Times New Roman" w:cs="Times New Roman"/>
        </w:rPr>
        <w:t>for New London Turnpike</w:t>
      </w:r>
    </w:p>
    <w:p w14:paraId="2A9F2785" w14:textId="3F33479D" w:rsidR="002A2F27" w:rsidRPr="00585E46" w:rsidRDefault="002A2F27" w:rsidP="002A2F27">
      <w:pPr>
        <w:pStyle w:val="ListParagraph"/>
        <w:numPr>
          <w:ilvl w:val="0"/>
          <w:numId w:val="32"/>
        </w:numPr>
        <w:spacing w:before="120" w:after="120"/>
        <w:rPr>
          <w:rFonts w:ascii="Times New Roman" w:hAnsi="Times New Roman" w:cs="Times New Roman"/>
        </w:rPr>
      </w:pPr>
      <w:r w:rsidRPr="00585E46">
        <w:rPr>
          <w:rFonts w:ascii="Times New Roman" w:hAnsi="Times New Roman" w:cs="Times New Roman"/>
        </w:rPr>
        <w:t xml:space="preserve">Approximately </w:t>
      </w:r>
      <w:r w:rsidR="00407AB6">
        <w:rPr>
          <w:rFonts w:ascii="Times New Roman" w:hAnsi="Times New Roman" w:cs="Times New Roman"/>
        </w:rPr>
        <w:t>176</w:t>
      </w:r>
      <w:r w:rsidRPr="00585E46">
        <w:rPr>
          <w:rFonts w:ascii="Times New Roman" w:hAnsi="Times New Roman" w:cs="Times New Roman"/>
        </w:rPr>
        <w:t xml:space="preserve"> residential units are planned for the eastern Tiogue section of Tow</w:t>
      </w:r>
      <w:r w:rsidR="00351C74" w:rsidRPr="00585E46">
        <w:rPr>
          <w:rFonts w:ascii="Times New Roman" w:hAnsi="Times New Roman" w:cs="Times New Roman"/>
        </w:rPr>
        <w:t>n.</w:t>
      </w:r>
    </w:p>
    <w:p w14:paraId="52B5B0F7" w14:textId="0B412E43" w:rsidR="00351C74" w:rsidRPr="00585E46" w:rsidRDefault="00585E46" w:rsidP="002A2F27">
      <w:pPr>
        <w:pStyle w:val="ListParagraph"/>
        <w:numPr>
          <w:ilvl w:val="0"/>
          <w:numId w:val="32"/>
        </w:numPr>
        <w:spacing w:before="120" w:after="120"/>
        <w:rPr>
          <w:rFonts w:ascii="Times New Roman" w:hAnsi="Times New Roman" w:cs="Times New Roman"/>
        </w:rPr>
      </w:pPr>
      <w:r w:rsidRPr="00585E46">
        <w:rPr>
          <w:rFonts w:ascii="Times New Roman" w:hAnsi="Times New Roman" w:cs="Times New Roman"/>
        </w:rPr>
        <w:t xml:space="preserve">Approximately </w:t>
      </w:r>
      <w:r w:rsidR="00407AB6">
        <w:rPr>
          <w:rFonts w:ascii="Times New Roman" w:hAnsi="Times New Roman" w:cs="Times New Roman"/>
        </w:rPr>
        <w:t>90</w:t>
      </w:r>
      <w:r w:rsidRPr="00585E46">
        <w:rPr>
          <w:rFonts w:ascii="Times New Roman" w:hAnsi="Times New Roman" w:cs="Times New Roman"/>
        </w:rPr>
        <w:t xml:space="preserve"> residential units are planned for </w:t>
      </w:r>
      <w:r w:rsidR="00351C74" w:rsidRPr="00585E46">
        <w:rPr>
          <w:rFonts w:ascii="Times New Roman" w:hAnsi="Times New Roman" w:cs="Times New Roman"/>
        </w:rPr>
        <w:t xml:space="preserve">New London </w:t>
      </w:r>
      <w:r w:rsidR="00407AB6">
        <w:rPr>
          <w:rFonts w:ascii="Times New Roman" w:hAnsi="Times New Roman" w:cs="Times New Roman"/>
        </w:rPr>
        <w:t>Preserve</w:t>
      </w:r>
      <w:r w:rsidRPr="00585E46">
        <w:rPr>
          <w:rFonts w:ascii="Times New Roman" w:hAnsi="Times New Roman" w:cs="Times New Roman"/>
        </w:rPr>
        <w:t>.</w:t>
      </w:r>
    </w:p>
    <w:p w14:paraId="683F6FE2" w14:textId="0901EAA5" w:rsidR="002A2F27" w:rsidRPr="00585E46" w:rsidRDefault="002A2F27" w:rsidP="002A2F27">
      <w:pPr>
        <w:pStyle w:val="ListParagraph"/>
        <w:numPr>
          <w:ilvl w:val="0"/>
          <w:numId w:val="32"/>
        </w:numPr>
        <w:spacing w:before="120" w:after="120"/>
        <w:rPr>
          <w:rFonts w:ascii="Times New Roman" w:hAnsi="Times New Roman" w:cs="Times New Roman"/>
        </w:rPr>
      </w:pPr>
      <w:r w:rsidRPr="00585E46">
        <w:rPr>
          <w:rFonts w:ascii="Times New Roman" w:hAnsi="Times New Roman" w:cs="Times New Roman"/>
        </w:rPr>
        <w:t xml:space="preserve">Approximately </w:t>
      </w:r>
      <w:r w:rsidR="00351C74" w:rsidRPr="00585E46">
        <w:rPr>
          <w:rFonts w:ascii="Times New Roman" w:hAnsi="Times New Roman" w:cs="Times New Roman"/>
        </w:rPr>
        <w:t>120</w:t>
      </w:r>
      <w:r w:rsidRPr="00585E46">
        <w:rPr>
          <w:rFonts w:ascii="Times New Roman" w:hAnsi="Times New Roman" w:cs="Times New Roman"/>
        </w:rPr>
        <w:t xml:space="preserve"> residential units </w:t>
      </w:r>
      <w:r w:rsidR="00407AB6">
        <w:rPr>
          <w:rFonts w:ascii="Times New Roman" w:hAnsi="Times New Roman" w:cs="Times New Roman"/>
        </w:rPr>
        <w:t xml:space="preserve">(singles and duplexes) </w:t>
      </w:r>
      <w:r w:rsidRPr="00585E46">
        <w:rPr>
          <w:rFonts w:ascii="Times New Roman" w:hAnsi="Times New Roman" w:cs="Times New Roman"/>
        </w:rPr>
        <w:t xml:space="preserve">are planned for the area at the intersection of Nooseneck Hill Road (Route 3) and Harkney Hill Road (Route </w:t>
      </w:r>
      <w:r w:rsidR="0062680F" w:rsidRPr="00585E46">
        <w:rPr>
          <w:rFonts w:ascii="Times New Roman" w:hAnsi="Times New Roman" w:cs="Times New Roman"/>
        </w:rPr>
        <w:t>118)</w:t>
      </w:r>
      <w:r w:rsidR="00585E46" w:rsidRPr="00585E46">
        <w:rPr>
          <w:rFonts w:ascii="Times New Roman" w:hAnsi="Times New Roman" w:cs="Times New Roman"/>
        </w:rPr>
        <w:t>, with a percentage of the residential units being low to moderate income units.</w:t>
      </w:r>
    </w:p>
    <w:p w14:paraId="0CC65AB6" w14:textId="7233D5FE" w:rsidR="006C1FC8" w:rsidRDefault="00F80A05" w:rsidP="002A2F27">
      <w:pPr>
        <w:pStyle w:val="ListParagraph"/>
        <w:numPr>
          <w:ilvl w:val="0"/>
          <w:numId w:val="32"/>
        </w:numPr>
        <w:spacing w:before="120" w:after="120"/>
        <w:rPr>
          <w:rFonts w:ascii="Times New Roman" w:hAnsi="Times New Roman" w:cs="Times New Roman"/>
        </w:rPr>
      </w:pPr>
      <w:r>
        <w:rPr>
          <w:rFonts w:ascii="Times New Roman" w:hAnsi="Times New Roman" w:cs="Times New Roman"/>
        </w:rPr>
        <w:t xml:space="preserve">A </w:t>
      </w:r>
      <w:proofErr w:type="gramStart"/>
      <w:r w:rsidR="00407AB6">
        <w:rPr>
          <w:rFonts w:ascii="Times New Roman" w:hAnsi="Times New Roman" w:cs="Times New Roman"/>
        </w:rPr>
        <w:t>232 bed</w:t>
      </w:r>
      <w:proofErr w:type="gramEnd"/>
      <w:r w:rsidR="00407AB6">
        <w:rPr>
          <w:rFonts w:ascii="Times New Roman" w:hAnsi="Times New Roman" w:cs="Times New Roman"/>
        </w:rPr>
        <w:t xml:space="preserve"> n</w:t>
      </w:r>
      <w:r w:rsidR="006C1FC8" w:rsidRPr="00585E46">
        <w:rPr>
          <w:rFonts w:ascii="Times New Roman" w:hAnsi="Times New Roman" w:cs="Times New Roman"/>
        </w:rPr>
        <w:t>ursing home</w:t>
      </w:r>
      <w:r w:rsidR="00407AB6">
        <w:rPr>
          <w:rFonts w:ascii="Times New Roman" w:hAnsi="Times New Roman" w:cs="Times New Roman"/>
        </w:rPr>
        <w:t xml:space="preserve"> facility</w:t>
      </w:r>
      <w:r w:rsidR="006C1FC8" w:rsidRPr="00585E46">
        <w:rPr>
          <w:rFonts w:ascii="Times New Roman" w:hAnsi="Times New Roman" w:cs="Times New Roman"/>
        </w:rPr>
        <w:t xml:space="preserve"> </w:t>
      </w:r>
      <w:r>
        <w:rPr>
          <w:rFonts w:ascii="Times New Roman" w:hAnsi="Times New Roman" w:cs="Times New Roman"/>
        </w:rPr>
        <w:t xml:space="preserve">is planned </w:t>
      </w:r>
      <w:r w:rsidRPr="00585E46">
        <w:rPr>
          <w:rFonts w:ascii="Times New Roman" w:hAnsi="Times New Roman" w:cs="Times New Roman"/>
        </w:rPr>
        <w:t>for</w:t>
      </w:r>
      <w:r w:rsidR="00407AB6">
        <w:rPr>
          <w:rFonts w:ascii="Times New Roman" w:hAnsi="Times New Roman" w:cs="Times New Roman"/>
        </w:rPr>
        <w:t xml:space="preserve"> Center of New England</w:t>
      </w:r>
      <w:r>
        <w:rPr>
          <w:rFonts w:ascii="Times New Roman" w:hAnsi="Times New Roman" w:cs="Times New Roman"/>
        </w:rPr>
        <w:t>.</w:t>
      </w:r>
    </w:p>
    <w:p w14:paraId="6A416F9A" w14:textId="5F21E9DC" w:rsidR="00407AB6" w:rsidRPr="00585E46" w:rsidRDefault="00407AB6" w:rsidP="002A2F27">
      <w:pPr>
        <w:pStyle w:val="ListParagraph"/>
        <w:numPr>
          <w:ilvl w:val="0"/>
          <w:numId w:val="32"/>
        </w:numPr>
        <w:spacing w:before="120" w:after="120"/>
        <w:rPr>
          <w:rFonts w:ascii="Times New Roman" w:hAnsi="Times New Roman" w:cs="Times New Roman"/>
        </w:rPr>
      </w:pPr>
      <w:r>
        <w:rPr>
          <w:rFonts w:ascii="Times New Roman" w:hAnsi="Times New Roman" w:cs="Times New Roman"/>
        </w:rPr>
        <w:t>76 residential units at Oaks at Hope Furnace (Road).</w:t>
      </w:r>
    </w:p>
    <w:p w14:paraId="180A8748" w14:textId="5B84C023" w:rsidR="00A06093" w:rsidRPr="00825FDC" w:rsidRDefault="00A06093" w:rsidP="00066D7F">
      <w:pPr>
        <w:pStyle w:val="Heading1"/>
        <w:spacing w:before="120"/>
        <w:rPr>
          <w:rFonts w:eastAsia="Times New Roman"/>
        </w:rPr>
      </w:pPr>
      <w:bookmarkStart w:id="11" w:name="_Toc214627816"/>
      <w:r>
        <w:rPr>
          <w:rFonts w:eastAsia="Times New Roman"/>
        </w:rPr>
        <w:t>6.0 District Financial Challenges</w:t>
      </w:r>
      <w:r w:rsidRPr="00825FDC">
        <w:rPr>
          <w:rFonts w:eastAsia="Times New Roman"/>
        </w:rPr>
        <w:t xml:space="preserve"> </w:t>
      </w:r>
      <w:r>
        <w:rPr>
          <w:rFonts w:eastAsia="Times New Roman"/>
        </w:rPr>
        <w:t>and Current Instability</w:t>
      </w:r>
      <w:bookmarkEnd w:id="11"/>
    </w:p>
    <w:p w14:paraId="66F4A58D" w14:textId="6FB5370D" w:rsidR="00A06093" w:rsidRDefault="00A06093" w:rsidP="00F77DEB">
      <w:pPr>
        <w:pStyle w:val="Heading4"/>
        <w:spacing w:before="60" w:beforeAutospacing="0" w:after="60" w:afterAutospacing="0"/>
        <w:rPr>
          <w:lang w:val="en"/>
        </w:rPr>
      </w:pPr>
      <w:r>
        <w:rPr>
          <w:lang w:val="en"/>
        </w:rPr>
        <w:t>Budget</w:t>
      </w:r>
      <w:r w:rsidR="00B549B3">
        <w:rPr>
          <w:lang w:val="en"/>
        </w:rPr>
        <w:t>ing</w:t>
      </w:r>
    </w:p>
    <w:p w14:paraId="52800E9A" w14:textId="7ACE8DC6" w:rsidR="00A06093" w:rsidRDefault="00A06093" w:rsidP="00A06093">
      <w:pPr>
        <w:spacing w:before="120" w:after="120"/>
        <w:rPr>
          <w:rFonts w:ascii="Times New Roman" w:hAnsi="Times New Roman" w:cs="Times New Roman"/>
          <w:lang w:val="en"/>
        </w:rPr>
      </w:pPr>
      <w:r>
        <w:rPr>
          <w:rFonts w:ascii="Times New Roman" w:hAnsi="Times New Roman" w:cs="Times New Roman"/>
          <w:lang w:val="en"/>
        </w:rPr>
        <w:t xml:space="preserve">With the fire districts operating independently and not currently under Town purview, there have been instances at annual budget meetings where voters rejected budgets. This has recently been the case due to voters’ negative reactions to political issues, news reports, and </w:t>
      </w:r>
      <w:r w:rsidR="00407AB6">
        <w:rPr>
          <w:rFonts w:ascii="Times New Roman" w:hAnsi="Times New Roman" w:cs="Times New Roman"/>
          <w:lang w:val="en"/>
        </w:rPr>
        <w:t>other news outlets</w:t>
      </w:r>
      <w:r>
        <w:rPr>
          <w:rFonts w:ascii="Times New Roman" w:hAnsi="Times New Roman" w:cs="Times New Roman"/>
          <w:lang w:val="en"/>
        </w:rPr>
        <w:t xml:space="preserve"> postings and have resulted in </w:t>
      </w:r>
      <w:r w:rsidRPr="00C1289C">
        <w:rPr>
          <w:rFonts w:ascii="Times New Roman" w:hAnsi="Times New Roman" w:cs="Times New Roman"/>
          <w:lang w:val="en"/>
        </w:rPr>
        <w:t>an eroding of confidence in some Districts’ leadership</w:t>
      </w:r>
      <w:r>
        <w:rPr>
          <w:rFonts w:ascii="Times New Roman" w:hAnsi="Times New Roman" w:cs="Times New Roman"/>
          <w:lang w:val="en"/>
        </w:rPr>
        <w:t xml:space="preserve"> and budgets being rejected.</w:t>
      </w:r>
    </w:p>
    <w:p w14:paraId="15BD17DE" w14:textId="3AA32652" w:rsidR="00A06093" w:rsidRDefault="00A06093" w:rsidP="00A06093">
      <w:pPr>
        <w:spacing w:before="120" w:after="120"/>
        <w:rPr>
          <w:rFonts w:ascii="Times New Roman" w:hAnsi="Times New Roman" w:cs="Times New Roman"/>
          <w:lang w:val="en"/>
        </w:rPr>
      </w:pPr>
      <w:r>
        <w:rPr>
          <w:rFonts w:ascii="Times New Roman" w:hAnsi="Times New Roman" w:cs="Times New Roman"/>
          <w:lang w:val="en"/>
        </w:rPr>
        <w:t xml:space="preserve">Examples of district instability stemming from operating budgets not being accepted by district taxpayers include the extended period of time where personnel in CFD went unpaid. In addition to this, within the last five years, </w:t>
      </w:r>
      <w:r w:rsidRPr="00C1289C">
        <w:rPr>
          <w:rFonts w:ascii="Times New Roman" w:hAnsi="Times New Roman" w:cs="Times New Roman"/>
          <w:lang w:val="en"/>
        </w:rPr>
        <w:t>the lack of approval of the CCFD budget for multiple cycles has resulted in Rescue 7 being taken out of service</w:t>
      </w:r>
      <w:r w:rsidR="00407AB6">
        <w:rPr>
          <w:rFonts w:ascii="Times New Roman" w:hAnsi="Times New Roman" w:cs="Times New Roman"/>
          <w:lang w:val="en"/>
        </w:rPr>
        <w:t>.</w:t>
      </w:r>
      <w:r>
        <w:rPr>
          <w:rFonts w:ascii="Times New Roman" w:hAnsi="Times New Roman" w:cs="Times New Roman"/>
          <w:lang w:val="en"/>
        </w:rPr>
        <w:t xml:space="preserve"> This full-time rescue was vital to the western end of Coventry, and its closure has resulted in more mutual aid coming from WCFD to CCFD and other districts. </w:t>
      </w:r>
    </w:p>
    <w:p w14:paraId="1D52161E" w14:textId="34D000E6" w:rsidR="00AE7D6E" w:rsidRDefault="00AE7D6E" w:rsidP="00A06093">
      <w:pPr>
        <w:spacing w:before="120" w:after="120"/>
        <w:rPr>
          <w:rFonts w:ascii="Times New Roman" w:hAnsi="Times New Roman" w:cs="Times New Roman"/>
          <w:lang w:val="en"/>
        </w:rPr>
      </w:pPr>
      <w:r>
        <w:rPr>
          <w:rFonts w:ascii="Times New Roman" w:hAnsi="Times New Roman" w:cs="Times New Roman"/>
          <w:lang w:val="en"/>
        </w:rPr>
        <w:t xml:space="preserve">Most recently, CFD had an unnoticed and unreported financial issue of approximately $400,000 this year. In this case, the fire district taxpayers are responsible </w:t>
      </w:r>
      <w:r w:rsidR="0062680F">
        <w:rPr>
          <w:rFonts w:ascii="Times New Roman" w:hAnsi="Times New Roman" w:cs="Times New Roman"/>
          <w:lang w:val="en"/>
        </w:rPr>
        <w:t>for</w:t>
      </w:r>
      <w:r>
        <w:rPr>
          <w:rFonts w:ascii="Times New Roman" w:hAnsi="Times New Roman" w:cs="Times New Roman"/>
          <w:lang w:val="en"/>
        </w:rPr>
        <w:t xml:space="preserve"> this. This could be in the form of a loan from another district, general revenue appropriation, district tax increases, among other options. Under a municipal design, this oversight would be much harder to occur. If financial issues do unexpectedly arise, there is the opportunity to draw from an entire department to solve it and not a smaller independent district, leading to a smaller bill for individuals.</w:t>
      </w:r>
    </w:p>
    <w:p w14:paraId="12496509" w14:textId="77777777" w:rsidR="00A06093" w:rsidRDefault="00A06093" w:rsidP="001D3E8F">
      <w:pPr>
        <w:pStyle w:val="Heading4"/>
        <w:spacing w:before="120" w:beforeAutospacing="0" w:after="120" w:afterAutospacing="0"/>
        <w:rPr>
          <w:lang w:val="en"/>
        </w:rPr>
      </w:pPr>
      <w:r>
        <w:rPr>
          <w:lang w:val="en"/>
        </w:rPr>
        <w:t>Rescue 7 Closure</w:t>
      </w:r>
    </w:p>
    <w:p w14:paraId="528EF344" w14:textId="6E3DD040" w:rsidR="005E6554" w:rsidRDefault="005E6554" w:rsidP="00A06093">
      <w:pPr>
        <w:spacing w:before="120" w:after="120"/>
        <w:rPr>
          <w:rFonts w:ascii="Times New Roman" w:hAnsi="Times New Roman" w:cs="Times New Roman"/>
          <w:lang w:val="en"/>
        </w:rPr>
      </w:pPr>
      <w:r w:rsidRPr="005E6554">
        <w:rPr>
          <w:rFonts w:ascii="Times New Roman" w:hAnsi="Times New Roman" w:cs="Times New Roman"/>
          <w:lang w:val="en"/>
        </w:rPr>
        <w:t>Due to firefighter retention issues and a</w:t>
      </w:r>
      <w:r w:rsidR="00FB0711">
        <w:rPr>
          <w:rFonts w:ascii="Times New Roman" w:hAnsi="Times New Roman" w:cs="Times New Roman"/>
          <w:lang w:val="en"/>
        </w:rPr>
        <w:t xml:space="preserve"> hardship</w:t>
      </w:r>
      <w:r w:rsidRPr="005E6554">
        <w:rPr>
          <w:rFonts w:ascii="Times New Roman" w:hAnsi="Times New Roman" w:cs="Times New Roman"/>
          <w:lang w:val="en"/>
        </w:rPr>
        <w:t xml:space="preserve"> to recruit new firefighters to the districts, Central Coventry Fire District had to take rescue 7 offline which has significantly impacted service certainly in Coventry overall, but more specifically, for the Western end of Coventry which already has very long service wait times.</w:t>
      </w:r>
    </w:p>
    <w:p w14:paraId="590EEBE2" w14:textId="77777777" w:rsidR="00BF4FA8" w:rsidRDefault="00A06093" w:rsidP="00A06093">
      <w:pPr>
        <w:spacing w:before="120" w:after="120"/>
        <w:rPr>
          <w:rFonts w:ascii="Times New Roman" w:hAnsi="Times New Roman" w:cs="Times New Roman"/>
          <w:lang w:val="en"/>
        </w:rPr>
      </w:pPr>
      <w:r>
        <w:rPr>
          <w:rFonts w:ascii="Times New Roman" w:hAnsi="Times New Roman" w:cs="Times New Roman"/>
          <w:lang w:val="en"/>
        </w:rPr>
        <w:lastRenderedPageBreak/>
        <w:t>With more mutual aid coming from WCFD, the entire western half of the town becomes unmanned, which increases call times dramatically to those taxpayers. For example, WCFD has two nursing homes within its boundaries. Analysis was done on response times if WCFD personnel are at another call and not in quarters (personnel man one truck at a time, whichever is dispatched first). It was seen that for the furthest site, located on Plainfield Pike, it would take the</w:t>
      </w:r>
      <w:r w:rsidRPr="008F2C36">
        <w:rPr>
          <w:rFonts w:ascii="Times New Roman" w:hAnsi="Times New Roman" w:cs="Times New Roman"/>
          <w:lang w:val="en"/>
        </w:rPr>
        <w:t xml:space="preserve"> next closest Rescue </w:t>
      </w:r>
      <w:r>
        <w:rPr>
          <w:rFonts w:ascii="Times New Roman" w:hAnsi="Times New Roman" w:cs="Times New Roman"/>
          <w:lang w:val="en"/>
        </w:rPr>
        <w:t xml:space="preserve">(Rescue 6) </w:t>
      </w:r>
      <w:r w:rsidRPr="008F2C36">
        <w:rPr>
          <w:rFonts w:ascii="Times New Roman" w:hAnsi="Times New Roman" w:cs="Times New Roman"/>
          <w:lang w:val="en"/>
        </w:rPr>
        <w:t xml:space="preserve">out of Hopkins Hill Rd, 15 </w:t>
      </w:r>
      <w:r>
        <w:rPr>
          <w:rFonts w:ascii="Times New Roman" w:hAnsi="Times New Roman" w:cs="Times New Roman"/>
          <w:lang w:val="en"/>
        </w:rPr>
        <w:t>m</w:t>
      </w:r>
      <w:r w:rsidRPr="008F2C36">
        <w:rPr>
          <w:rFonts w:ascii="Times New Roman" w:hAnsi="Times New Roman" w:cs="Times New Roman"/>
          <w:lang w:val="en"/>
        </w:rPr>
        <w:t>iles away</w:t>
      </w:r>
      <w:r>
        <w:rPr>
          <w:rFonts w:ascii="Times New Roman" w:hAnsi="Times New Roman" w:cs="Times New Roman"/>
          <w:lang w:val="en"/>
        </w:rPr>
        <w:t>,</w:t>
      </w:r>
      <w:r w:rsidRPr="008F2C36">
        <w:rPr>
          <w:rFonts w:ascii="Times New Roman" w:hAnsi="Times New Roman" w:cs="Times New Roman"/>
          <w:lang w:val="en"/>
        </w:rPr>
        <w:t xml:space="preserve"> </w:t>
      </w:r>
      <w:r>
        <w:rPr>
          <w:rFonts w:ascii="Times New Roman" w:hAnsi="Times New Roman" w:cs="Times New Roman"/>
          <w:lang w:val="en"/>
        </w:rPr>
        <w:t>an</w:t>
      </w:r>
      <w:r w:rsidRPr="008F2C36">
        <w:rPr>
          <w:rFonts w:ascii="Times New Roman" w:hAnsi="Times New Roman" w:cs="Times New Roman"/>
          <w:lang w:val="en"/>
        </w:rPr>
        <w:t xml:space="preserve"> average response time of 18 minutes.</w:t>
      </w:r>
      <w:r>
        <w:rPr>
          <w:rFonts w:ascii="Times New Roman" w:hAnsi="Times New Roman" w:cs="Times New Roman"/>
          <w:lang w:val="en"/>
        </w:rPr>
        <w:t xml:space="preserve"> A fire event would require more apparatus from further away and/or from surrounding towns to respond. </w:t>
      </w:r>
      <w:r w:rsidR="00BF4FA8">
        <w:rPr>
          <w:rFonts w:ascii="Times New Roman" w:hAnsi="Times New Roman" w:cs="Times New Roman"/>
          <w:lang w:val="en"/>
        </w:rPr>
        <w:t>It should be noted that mutual aid also goes to / comes from other surrounding towns, but only once the apparatus in Coventry is exhausted.</w:t>
      </w:r>
    </w:p>
    <w:p w14:paraId="24B5C564" w14:textId="1D97867B" w:rsidR="00A06093" w:rsidRDefault="00A06093" w:rsidP="00A06093">
      <w:pPr>
        <w:spacing w:before="120" w:after="120"/>
        <w:rPr>
          <w:rFonts w:ascii="Times New Roman" w:hAnsi="Times New Roman" w:cs="Times New Roman"/>
          <w:lang w:val="en"/>
        </w:rPr>
      </w:pPr>
      <w:r>
        <w:rPr>
          <w:rFonts w:ascii="Times New Roman" w:hAnsi="Times New Roman" w:cs="Times New Roman"/>
          <w:lang w:val="en"/>
        </w:rPr>
        <w:t xml:space="preserve">While the eastern end of town has a greater population density and call volume, the western end of town cannot be ignored. Taxpayers are </w:t>
      </w:r>
      <w:r w:rsidR="00B549B3">
        <w:rPr>
          <w:rFonts w:ascii="Times New Roman" w:hAnsi="Times New Roman" w:cs="Times New Roman"/>
          <w:lang w:val="en"/>
        </w:rPr>
        <w:t xml:space="preserve">demographically an aging population. Although fewer calls, the western end of town sees events that require more manpower, such as cardiac arrests and strokes. It is imperative that there is appropriate staffing levels, and if a municipal </w:t>
      </w:r>
      <w:r w:rsidR="00B77850">
        <w:rPr>
          <w:rFonts w:ascii="Times New Roman" w:hAnsi="Times New Roman" w:cs="Times New Roman"/>
          <w:lang w:val="en"/>
        </w:rPr>
        <w:t>fire</w:t>
      </w:r>
      <w:r w:rsidR="00B549B3">
        <w:rPr>
          <w:rFonts w:ascii="Times New Roman" w:hAnsi="Times New Roman" w:cs="Times New Roman"/>
          <w:lang w:val="en"/>
        </w:rPr>
        <w:t xml:space="preserve"> department is created, it should be a priority to fully man two apparatus at Station 8 or put Rescue 7 back in service, and ideally have both action items happen in the near term.</w:t>
      </w:r>
    </w:p>
    <w:p w14:paraId="54D2C038" w14:textId="629CE10E" w:rsidR="004657DA" w:rsidRDefault="004657DA" w:rsidP="001D3E8F">
      <w:pPr>
        <w:pStyle w:val="Heading4"/>
        <w:spacing w:before="120" w:beforeAutospacing="0" w:after="120" w:afterAutospacing="0"/>
        <w:rPr>
          <w:lang w:val="en"/>
        </w:rPr>
      </w:pPr>
      <w:r>
        <w:rPr>
          <w:lang w:val="en"/>
        </w:rPr>
        <w:t>Mutual Aid Turmoil</w:t>
      </w:r>
    </w:p>
    <w:p w14:paraId="30153C0F" w14:textId="77777777"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 xml:space="preserve">Another example of current instability is the mutual aid staffing of the old Harris portion of </w:t>
      </w:r>
    </w:p>
    <w:p w14:paraId="39ADE6CA" w14:textId="77777777"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 xml:space="preserve">CCFD. The current run cards include immediate mutual aid from CFD, as that station is closer </w:t>
      </w:r>
    </w:p>
    <w:p w14:paraId="5F7B96F7" w14:textId="77777777"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 xml:space="preserve">than the Arnold Road station of CCFD. However, as the Harris section of Town is in CCFD and </w:t>
      </w:r>
    </w:p>
    <w:p w14:paraId="235B7BCA" w14:textId="77777777"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 xml:space="preserve">not CFD, it is considered mutual aid. Currently, the CFD </w:t>
      </w:r>
      <w:proofErr w:type="spellStart"/>
      <w:r w:rsidRPr="004657DA">
        <w:rPr>
          <w:rFonts w:ascii="Times New Roman" w:hAnsi="Times New Roman" w:cs="Times New Roman"/>
          <w:lang w:val="en"/>
        </w:rPr>
        <w:t>BoD</w:t>
      </w:r>
      <w:proofErr w:type="spellEnd"/>
      <w:r w:rsidRPr="004657DA">
        <w:rPr>
          <w:rFonts w:ascii="Times New Roman" w:hAnsi="Times New Roman" w:cs="Times New Roman"/>
          <w:lang w:val="en"/>
        </w:rPr>
        <w:t xml:space="preserve"> is preparing a legal notice to </w:t>
      </w:r>
    </w:p>
    <w:p w14:paraId="07A8CA1B" w14:textId="77777777"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 xml:space="preserve">CCFD stating that they will no longer be responding to the Harris section of CCFD with </w:t>
      </w:r>
      <w:proofErr w:type="gramStart"/>
      <w:r w:rsidRPr="004657DA">
        <w:rPr>
          <w:rFonts w:ascii="Times New Roman" w:hAnsi="Times New Roman" w:cs="Times New Roman"/>
          <w:lang w:val="en"/>
        </w:rPr>
        <w:t>their</w:t>
      </w:r>
      <w:proofErr w:type="gramEnd"/>
      <w:r w:rsidRPr="004657DA">
        <w:rPr>
          <w:rFonts w:ascii="Times New Roman" w:hAnsi="Times New Roman" w:cs="Times New Roman"/>
          <w:lang w:val="en"/>
        </w:rPr>
        <w:t xml:space="preserve"> </w:t>
      </w:r>
    </w:p>
    <w:p w14:paraId="715E197D" w14:textId="77777777"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 xml:space="preserve">engine as it does not constitute as mutual aid when the CCFD apparatus are in service and are </w:t>
      </w:r>
    </w:p>
    <w:p w14:paraId="4204CCA4" w14:textId="77777777"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 xml:space="preserve">sending the CFD engine as it is closer. The majority of these calls are for rescue services and </w:t>
      </w:r>
    </w:p>
    <w:p w14:paraId="4D2B8FB6" w14:textId="77777777"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 xml:space="preserve">CCFD does not want to forfeit rescue recovery revenue. This is a prime example of </w:t>
      </w:r>
      <w:proofErr w:type="gramStart"/>
      <w:r w:rsidRPr="004657DA">
        <w:rPr>
          <w:rFonts w:ascii="Times New Roman" w:hAnsi="Times New Roman" w:cs="Times New Roman"/>
          <w:lang w:val="en"/>
        </w:rPr>
        <w:t>where</w:t>
      </w:r>
      <w:proofErr w:type="gramEnd"/>
      <w:r w:rsidRPr="004657DA">
        <w:rPr>
          <w:rFonts w:ascii="Times New Roman" w:hAnsi="Times New Roman" w:cs="Times New Roman"/>
          <w:lang w:val="en"/>
        </w:rPr>
        <w:t xml:space="preserve"> the </w:t>
      </w:r>
    </w:p>
    <w:p w14:paraId="1B3514AF" w14:textId="77777777"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 xml:space="preserve">fire district model is not working. The Dynamix report warned the town of imminent and </w:t>
      </w:r>
    </w:p>
    <w:p w14:paraId="5E672FB3" w14:textId="77777777"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 xml:space="preserve">catastrophic financial and operational collapse of public safety services if nothing changes, and </w:t>
      </w:r>
    </w:p>
    <w:p w14:paraId="49B67C06" w14:textId="379DD3B9" w:rsidR="004657DA" w:rsidRPr="004657DA" w:rsidRDefault="004657DA" w:rsidP="004657DA">
      <w:pPr>
        <w:rPr>
          <w:rFonts w:ascii="Times New Roman" w:hAnsi="Times New Roman" w:cs="Times New Roman"/>
          <w:lang w:val="en"/>
        </w:rPr>
      </w:pPr>
      <w:r w:rsidRPr="004657DA">
        <w:rPr>
          <w:rFonts w:ascii="Times New Roman" w:hAnsi="Times New Roman" w:cs="Times New Roman"/>
          <w:lang w:val="en"/>
        </w:rPr>
        <w:t>this is a real time example of it playing out.</w:t>
      </w:r>
    </w:p>
    <w:p w14:paraId="39D9A58C" w14:textId="1B8EEACF" w:rsidR="00AE7D6E" w:rsidRDefault="00AE7D6E" w:rsidP="001D3E8F">
      <w:pPr>
        <w:pStyle w:val="Heading4"/>
        <w:spacing w:before="120" w:beforeAutospacing="0" w:after="120" w:afterAutospacing="0"/>
        <w:rPr>
          <w:lang w:val="en"/>
        </w:rPr>
      </w:pPr>
      <w:r>
        <w:rPr>
          <w:lang w:val="en"/>
        </w:rPr>
        <w:t>Manpower</w:t>
      </w:r>
    </w:p>
    <w:p w14:paraId="45D00A40" w14:textId="5ECEDD94" w:rsidR="00EB4FBE" w:rsidRDefault="00AE7D6E" w:rsidP="00AE7D6E">
      <w:pPr>
        <w:rPr>
          <w:rFonts w:ascii="Times New Roman" w:hAnsi="Times New Roman" w:cs="Times New Roman"/>
          <w:lang w:val="en"/>
        </w:rPr>
      </w:pPr>
      <w:r w:rsidRPr="009F042D">
        <w:rPr>
          <w:rFonts w:ascii="Times New Roman" w:hAnsi="Times New Roman" w:cs="Times New Roman"/>
          <w:lang w:val="en"/>
        </w:rPr>
        <w:t>As mentioned above in the budgeting section, there is difficulty gaining and maintaining manpower</w:t>
      </w:r>
      <w:r w:rsidR="009F042D">
        <w:rPr>
          <w:rFonts w:ascii="Times New Roman" w:hAnsi="Times New Roman" w:cs="Times New Roman"/>
          <w:lang w:val="en"/>
        </w:rPr>
        <w:t xml:space="preserve"> in the fire district model. This is due to various reasons</w:t>
      </w:r>
      <w:r w:rsidR="00EB4FBE">
        <w:rPr>
          <w:rFonts w:ascii="Times New Roman" w:hAnsi="Times New Roman" w:cs="Times New Roman"/>
          <w:lang w:val="en"/>
        </w:rPr>
        <w:t>:</w:t>
      </w:r>
    </w:p>
    <w:p w14:paraId="6FE3D5AC" w14:textId="67E67B95" w:rsidR="00AE7D6E" w:rsidRDefault="00EB4FBE" w:rsidP="00EB4FBE">
      <w:pPr>
        <w:spacing w:before="120"/>
        <w:rPr>
          <w:rFonts w:ascii="Times New Roman" w:hAnsi="Times New Roman" w:cs="Times New Roman"/>
          <w:lang w:val="en"/>
        </w:rPr>
      </w:pPr>
      <w:r>
        <w:rPr>
          <w:rFonts w:ascii="Times New Roman" w:hAnsi="Times New Roman" w:cs="Times New Roman"/>
          <w:lang w:val="en"/>
        </w:rPr>
        <w:t xml:space="preserve">WCFD is a combined district, utilizing </w:t>
      </w:r>
      <w:r w:rsidR="0062680F">
        <w:rPr>
          <w:rFonts w:ascii="Times New Roman" w:hAnsi="Times New Roman" w:cs="Times New Roman"/>
          <w:lang w:val="en"/>
        </w:rPr>
        <w:t>full-time</w:t>
      </w:r>
      <w:r>
        <w:rPr>
          <w:rFonts w:ascii="Times New Roman" w:hAnsi="Times New Roman" w:cs="Times New Roman"/>
          <w:lang w:val="en"/>
        </w:rPr>
        <w:t xml:space="preserve"> and per diem personnel. Many times, the </w:t>
      </w:r>
      <w:r w:rsidR="0062680F">
        <w:rPr>
          <w:rFonts w:ascii="Times New Roman" w:hAnsi="Times New Roman" w:cs="Times New Roman"/>
          <w:lang w:val="en"/>
        </w:rPr>
        <w:t>full-time</w:t>
      </w:r>
      <w:r>
        <w:rPr>
          <w:rFonts w:ascii="Times New Roman" w:hAnsi="Times New Roman" w:cs="Times New Roman"/>
          <w:lang w:val="en"/>
        </w:rPr>
        <w:t xml:space="preserve"> personnel are hired from the per diem pool. These members use WCFD as a </w:t>
      </w:r>
      <w:r w:rsidR="0062680F">
        <w:rPr>
          <w:rFonts w:ascii="Times New Roman" w:hAnsi="Times New Roman" w:cs="Times New Roman"/>
          <w:lang w:val="en"/>
        </w:rPr>
        <w:t>steppingstone</w:t>
      </w:r>
      <w:r>
        <w:rPr>
          <w:rFonts w:ascii="Times New Roman" w:hAnsi="Times New Roman" w:cs="Times New Roman"/>
          <w:lang w:val="en"/>
        </w:rPr>
        <w:t xml:space="preserve"> department to a larger municipal department. This would be limited if a municipal fire department was formed as there would be greater benefits, such as being protected in a union.</w:t>
      </w:r>
    </w:p>
    <w:p w14:paraId="1633D53B" w14:textId="520FECA9" w:rsidR="00EB4FBE" w:rsidRDefault="00EB4FBE" w:rsidP="00EB4FBE">
      <w:pPr>
        <w:spacing w:before="120"/>
        <w:rPr>
          <w:rFonts w:ascii="Times New Roman" w:hAnsi="Times New Roman" w:cs="Times New Roman"/>
          <w:lang w:val="en"/>
        </w:rPr>
      </w:pPr>
      <w:r>
        <w:rPr>
          <w:rFonts w:ascii="Times New Roman" w:hAnsi="Times New Roman" w:cs="Times New Roman"/>
          <w:lang w:val="en"/>
        </w:rPr>
        <w:t xml:space="preserve">CCFD has procured a negative view from taxpayers in years past, which has caused budget issues, talked about above. This has caused them to be on </w:t>
      </w:r>
      <w:r w:rsidR="00407AB6">
        <w:rPr>
          <w:rFonts w:ascii="Times New Roman" w:hAnsi="Times New Roman" w:cs="Times New Roman"/>
          <w:lang w:val="en"/>
        </w:rPr>
        <w:t>news outlets</w:t>
      </w:r>
      <w:r>
        <w:rPr>
          <w:rFonts w:ascii="Times New Roman" w:hAnsi="Times New Roman" w:cs="Times New Roman"/>
          <w:lang w:val="en"/>
        </w:rPr>
        <w:t xml:space="preserve"> in a negative light, causing a smaller hiring pool when needed. Additionally, as the district does not have full staffing, members are required to stay for sometimes days at a time. This is exhausting, causes burnout, and puts a strain on home relationships, causing those members to leave for other more stable departments.</w:t>
      </w:r>
    </w:p>
    <w:p w14:paraId="1F9873FB" w14:textId="6AF42CAA" w:rsidR="00EB4FBE" w:rsidRPr="009F042D" w:rsidRDefault="00EB4FBE" w:rsidP="00EB4FBE">
      <w:pPr>
        <w:spacing w:before="120"/>
        <w:rPr>
          <w:rFonts w:ascii="Times New Roman" w:hAnsi="Times New Roman" w:cs="Times New Roman"/>
          <w:lang w:val="en"/>
        </w:rPr>
      </w:pPr>
      <w:r>
        <w:rPr>
          <w:rFonts w:ascii="Times New Roman" w:hAnsi="Times New Roman" w:cs="Times New Roman"/>
          <w:lang w:val="en"/>
        </w:rPr>
        <w:t>Years back, CFD had a budgeting crisis that caused members to go unpaid. Many personnel left for departments that were more stable and would reliably pay.</w:t>
      </w:r>
    </w:p>
    <w:p w14:paraId="0B6267C9" w14:textId="0052A98E" w:rsidR="00184F40" w:rsidRPr="00AA79AC" w:rsidRDefault="00AA79AC" w:rsidP="00825FDC">
      <w:pPr>
        <w:pStyle w:val="Heading1"/>
        <w:rPr>
          <w:rFonts w:eastAsia="Times New Roman"/>
        </w:rPr>
      </w:pPr>
      <w:bookmarkStart w:id="12" w:name="_Toc214627817"/>
      <w:r w:rsidRPr="007C6C41">
        <w:rPr>
          <w:rFonts w:eastAsia="Times New Roman"/>
        </w:rPr>
        <w:lastRenderedPageBreak/>
        <w:t xml:space="preserve">7.0 </w:t>
      </w:r>
      <w:r w:rsidR="00184F40" w:rsidRPr="007C6C41">
        <w:rPr>
          <w:rFonts w:eastAsia="Times New Roman"/>
        </w:rPr>
        <w:t>Findings</w:t>
      </w:r>
      <w:bookmarkEnd w:id="12"/>
    </w:p>
    <w:p w14:paraId="5934424A" w14:textId="0C752852" w:rsidR="00470F94" w:rsidRPr="007F4777" w:rsidRDefault="00AA79AC" w:rsidP="00FF226A">
      <w:pPr>
        <w:pStyle w:val="Heading2"/>
        <w:spacing w:before="120" w:after="120"/>
        <w:rPr>
          <w:rFonts w:eastAsia="Times New Roman"/>
        </w:rPr>
      </w:pPr>
      <w:bookmarkStart w:id="13" w:name="_Toc214627818"/>
      <w:r w:rsidRPr="007F4777">
        <w:rPr>
          <w:rFonts w:eastAsia="Times New Roman"/>
        </w:rPr>
        <w:t xml:space="preserve">7.1 </w:t>
      </w:r>
      <w:r w:rsidR="00E5383F" w:rsidRPr="007F4777">
        <w:rPr>
          <w:rFonts w:eastAsia="Times New Roman"/>
        </w:rPr>
        <w:t>A</w:t>
      </w:r>
      <w:r w:rsidR="00470F94" w:rsidRPr="007F4777">
        <w:rPr>
          <w:rFonts w:eastAsia="Times New Roman"/>
        </w:rPr>
        <w:t>cquisition and inventory of District property</w:t>
      </w:r>
      <w:bookmarkEnd w:id="13"/>
    </w:p>
    <w:p w14:paraId="407931CA" w14:textId="406DABB9" w:rsidR="006C1FC8" w:rsidRPr="00FF226A" w:rsidRDefault="006C1FC8" w:rsidP="00FF226A">
      <w:pPr>
        <w:spacing w:after="240"/>
        <w:rPr>
          <w:rFonts w:ascii="Times New Roman" w:hAnsi="Times New Roman" w:cs="Times New Roman"/>
        </w:rPr>
      </w:pPr>
      <w:r w:rsidRPr="00FF226A">
        <w:rPr>
          <w:rFonts w:ascii="Times New Roman" w:hAnsi="Times New Roman" w:cs="Times New Roman"/>
        </w:rPr>
        <w:t>There are six properties that are owned by the four fire districts. These properties include Station 1, 4, 6, 7, and 8, with addresses outlined in Section 5.0 of this report. In addition to these five fire stations, WCFD also has the Greene Station, located at 2 Hopkins Hollow Road, and is currently used as a storage facility.</w:t>
      </w:r>
    </w:p>
    <w:p w14:paraId="22233A95" w14:textId="6F7070F8" w:rsidR="006C1FC8" w:rsidRDefault="006C1FC8" w:rsidP="00FF226A">
      <w:pPr>
        <w:spacing w:after="240"/>
        <w:rPr>
          <w:rFonts w:ascii="Times New Roman" w:hAnsi="Times New Roman" w:cs="Times New Roman"/>
        </w:rPr>
      </w:pPr>
      <w:r w:rsidRPr="00FF226A">
        <w:rPr>
          <w:rFonts w:ascii="Times New Roman" w:hAnsi="Times New Roman" w:cs="Times New Roman"/>
        </w:rPr>
        <w:t xml:space="preserve">Three of the four fire districts </w:t>
      </w:r>
      <w:r w:rsidR="00FF226A" w:rsidRPr="00FF226A">
        <w:rPr>
          <w:rFonts w:ascii="Times New Roman" w:hAnsi="Times New Roman" w:cs="Times New Roman"/>
        </w:rPr>
        <w:t>have communicated to the Fire Commission that they are willing to sign their respective properties to the Town of Coventry without selling them for market value. The exception to this is WCFD, whose Board of Directors have communicated that they are largely not in favor of the Town taking over the fire district and have indicated that their property would only be given to the Town to use as part of this municipal fire department if the Town were to purchase it for fair market value.</w:t>
      </w:r>
    </w:p>
    <w:p w14:paraId="14EB4FC9" w14:textId="7D709ECD" w:rsidR="00FF226A" w:rsidRDefault="00FF226A" w:rsidP="00C96647">
      <w:pPr>
        <w:spacing w:after="120"/>
        <w:rPr>
          <w:rFonts w:ascii="Times New Roman" w:hAnsi="Times New Roman" w:cs="Times New Roman"/>
        </w:rPr>
      </w:pPr>
      <w:r>
        <w:rPr>
          <w:rFonts w:ascii="Times New Roman" w:hAnsi="Times New Roman" w:cs="Times New Roman"/>
        </w:rPr>
        <w:t xml:space="preserve">The official property assessments that were completed by Catalis can be </w:t>
      </w:r>
      <w:r w:rsidRPr="00E7433E">
        <w:rPr>
          <w:rFonts w:ascii="Times New Roman" w:hAnsi="Times New Roman" w:cs="Times New Roman"/>
        </w:rPr>
        <w:t xml:space="preserve">seen in Attachment </w:t>
      </w:r>
      <w:r w:rsidR="00E7433E" w:rsidRPr="00E7433E">
        <w:rPr>
          <w:rFonts w:ascii="Times New Roman" w:hAnsi="Times New Roman" w:cs="Times New Roman"/>
        </w:rPr>
        <w:t>A</w:t>
      </w:r>
      <w:r>
        <w:rPr>
          <w:rFonts w:ascii="Times New Roman" w:hAnsi="Times New Roman" w:cs="Times New Roman"/>
        </w:rPr>
        <w:t xml:space="preserve">. </w:t>
      </w:r>
      <w:r w:rsidR="00F652A6">
        <w:rPr>
          <w:rFonts w:ascii="Times New Roman" w:hAnsi="Times New Roman" w:cs="Times New Roman"/>
        </w:rPr>
        <w:t>T</w:t>
      </w:r>
      <w:r>
        <w:rPr>
          <w:rFonts w:ascii="Times New Roman" w:hAnsi="Times New Roman" w:cs="Times New Roman"/>
        </w:rPr>
        <w:t>he values for each property</w:t>
      </w:r>
      <w:r w:rsidR="00F652A6">
        <w:rPr>
          <w:rFonts w:ascii="Times New Roman" w:hAnsi="Times New Roman" w:cs="Times New Roman"/>
        </w:rPr>
        <w:t>, including property and land,</w:t>
      </w:r>
      <w:r>
        <w:rPr>
          <w:rFonts w:ascii="Times New Roman" w:hAnsi="Times New Roman" w:cs="Times New Roman"/>
        </w:rPr>
        <w:t xml:space="preserve"> are indicated below from these assessments:</w:t>
      </w:r>
    </w:p>
    <w:p w14:paraId="0ED840CE" w14:textId="68F5195B" w:rsidR="00F652A6" w:rsidRDefault="00F652A6" w:rsidP="00F652A6">
      <w:pPr>
        <w:rPr>
          <w:rFonts w:ascii="Times New Roman" w:hAnsi="Times New Roman" w:cs="Times New Roman"/>
        </w:rPr>
      </w:pPr>
      <w:r>
        <w:rPr>
          <w:rFonts w:ascii="Times New Roman" w:hAnsi="Times New Roman" w:cs="Times New Roman"/>
        </w:rPr>
        <w:t xml:space="preserve">Washington Street (Station 1):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$999,000</w:t>
      </w:r>
    </w:p>
    <w:p w14:paraId="12AB6285" w14:textId="5173F7C5" w:rsidR="00F652A6" w:rsidRDefault="00F652A6" w:rsidP="00F652A6">
      <w:pPr>
        <w:rPr>
          <w:rFonts w:ascii="Times New Roman" w:hAnsi="Times New Roman" w:cs="Times New Roman"/>
        </w:rPr>
      </w:pPr>
      <w:r>
        <w:rPr>
          <w:rFonts w:ascii="Times New Roman" w:hAnsi="Times New Roman" w:cs="Times New Roman"/>
        </w:rPr>
        <w:t xml:space="preserve">Arnold Road (Station 4):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$613,900</w:t>
      </w:r>
    </w:p>
    <w:p w14:paraId="5892AF8E" w14:textId="1DDA9B44" w:rsidR="00F652A6" w:rsidRDefault="00F652A6" w:rsidP="00F652A6">
      <w:pPr>
        <w:rPr>
          <w:rFonts w:ascii="Times New Roman" w:hAnsi="Times New Roman" w:cs="Times New Roman"/>
        </w:rPr>
      </w:pPr>
      <w:r>
        <w:rPr>
          <w:rFonts w:ascii="Times New Roman" w:hAnsi="Times New Roman" w:cs="Times New Roman"/>
        </w:rPr>
        <w:t xml:space="preserve">Bestwick Trail (Station 6 and adjacent garage): </w:t>
      </w:r>
      <w:r>
        <w:rPr>
          <w:rFonts w:ascii="Times New Roman" w:hAnsi="Times New Roman" w:cs="Times New Roman"/>
        </w:rPr>
        <w:tab/>
        <w:t>$556,400 and $208,900</w:t>
      </w:r>
    </w:p>
    <w:p w14:paraId="42DB9F83" w14:textId="6CC21E98" w:rsidR="00F652A6" w:rsidRDefault="00F652A6" w:rsidP="00F652A6">
      <w:pPr>
        <w:rPr>
          <w:rFonts w:ascii="Times New Roman" w:hAnsi="Times New Roman" w:cs="Times New Roman"/>
        </w:rPr>
      </w:pPr>
      <w:r>
        <w:rPr>
          <w:rFonts w:ascii="Times New Roman" w:hAnsi="Times New Roman" w:cs="Times New Roman"/>
        </w:rPr>
        <w:t xml:space="preserve">Flat River Road (Station 7):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$657,300</w:t>
      </w:r>
    </w:p>
    <w:p w14:paraId="511514AD" w14:textId="06361491" w:rsidR="00F652A6" w:rsidRDefault="00F652A6" w:rsidP="00F652A6">
      <w:pPr>
        <w:rPr>
          <w:rFonts w:ascii="Times New Roman" w:hAnsi="Times New Roman" w:cs="Times New Roman"/>
        </w:rPr>
      </w:pPr>
      <w:r>
        <w:rPr>
          <w:rFonts w:ascii="Times New Roman" w:hAnsi="Times New Roman" w:cs="Times New Roman"/>
        </w:rPr>
        <w:t xml:space="preserve">Victory Highway (Station 8):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$1,963,400</w:t>
      </w:r>
    </w:p>
    <w:p w14:paraId="5AFEB40E" w14:textId="14E1BF93" w:rsidR="00C43A2A" w:rsidRDefault="00F652A6" w:rsidP="00C303BA">
      <w:pPr>
        <w:spacing w:after="240"/>
        <w:rPr>
          <w:rFonts w:ascii="Times New Roman" w:hAnsi="Times New Roman" w:cs="Times New Roman"/>
        </w:rPr>
      </w:pPr>
      <w:r>
        <w:rPr>
          <w:rFonts w:ascii="Times New Roman" w:hAnsi="Times New Roman" w:cs="Times New Roman"/>
        </w:rPr>
        <w:t xml:space="preserve">Hopkins Hollow Road (Greene Station): </w:t>
      </w:r>
      <w:r>
        <w:rPr>
          <w:rFonts w:ascii="Times New Roman" w:hAnsi="Times New Roman" w:cs="Times New Roman"/>
        </w:rPr>
        <w:tab/>
      </w:r>
      <w:r>
        <w:rPr>
          <w:rFonts w:ascii="Times New Roman" w:hAnsi="Times New Roman" w:cs="Times New Roman"/>
        </w:rPr>
        <w:tab/>
        <w:t>$384,300</w:t>
      </w:r>
    </w:p>
    <w:p w14:paraId="2D8A9F58" w14:textId="4760741B" w:rsidR="00C303BA" w:rsidRPr="0093369D" w:rsidRDefault="00C303BA" w:rsidP="00C303BA">
      <w:pPr>
        <w:spacing w:after="240"/>
        <w:rPr>
          <w:rFonts w:ascii="Times New Roman" w:hAnsi="Times New Roman" w:cs="Times New Roman"/>
        </w:rPr>
      </w:pPr>
      <w:r>
        <w:rPr>
          <w:rFonts w:ascii="Times New Roman" w:hAnsi="Times New Roman" w:cs="Times New Roman"/>
        </w:rPr>
        <w:t xml:space="preserve">The properties from CFD, CCFD, and HHFD would be absorbed in the case of a municipal. The Chairman of the WCFD BoD has indicated that </w:t>
      </w:r>
      <w:r w:rsidRPr="00C303BA">
        <w:rPr>
          <w:rFonts w:ascii="Times New Roman" w:hAnsi="Times New Roman" w:cs="Times New Roman"/>
        </w:rPr>
        <w:t xml:space="preserve">a formal assessment has not been completed but the values given are a minimum </w:t>
      </w:r>
      <w:r>
        <w:rPr>
          <w:rFonts w:ascii="Times New Roman" w:hAnsi="Times New Roman" w:cs="Times New Roman"/>
        </w:rPr>
        <w:t xml:space="preserve">value </w:t>
      </w:r>
      <w:r w:rsidRPr="00C303BA">
        <w:rPr>
          <w:rFonts w:ascii="Times New Roman" w:hAnsi="Times New Roman" w:cs="Times New Roman"/>
        </w:rPr>
        <w:t>for insurance replacement of buildings without the contents</w:t>
      </w:r>
      <w:r>
        <w:rPr>
          <w:rFonts w:ascii="Times New Roman" w:hAnsi="Times New Roman" w:cs="Times New Roman"/>
        </w:rPr>
        <w:t>. A formal assessment would need to be completed, but the values received from the insurance company are $3,352,608 for the Summit Station property, and $328,668 for Greene Station.</w:t>
      </w:r>
      <w:r w:rsidR="00FB0711">
        <w:rPr>
          <w:rFonts w:ascii="Times New Roman" w:hAnsi="Times New Roman" w:cs="Times New Roman"/>
        </w:rPr>
        <w:t xml:space="preserve"> Acquisition of these properties and other means of acquisition besides purchase can be found in the Solicitor’s report, Attachment B.</w:t>
      </w:r>
    </w:p>
    <w:p w14:paraId="74C4E197" w14:textId="0A931ADF" w:rsidR="00470F94" w:rsidRPr="007F4777" w:rsidRDefault="00F652A6" w:rsidP="00F652A6">
      <w:pPr>
        <w:pStyle w:val="Heading2"/>
        <w:rPr>
          <w:rFonts w:eastAsia="Times New Roman"/>
        </w:rPr>
      </w:pPr>
      <w:bookmarkStart w:id="14" w:name="_Toc214627819"/>
      <w:r w:rsidRPr="007F4777">
        <w:rPr>
          <w:rFonts w:eastAsia="Times New Roman"/>
        </w:rPr>
        <w:t xml:space="preserve">7.2 </w:t>
      </w:r>
      <w:r w:rsidR="00470F94" w:rsidRPr="007F4777">
        <w:rPr>
          <w:rFonts w:eastAsia="Times New Roman"/>
        </w:rPr>
        <w:t>Acquisition and inventory of District assets including equipment and apparatus</w:t>
      </w:r>
      <w:bookmarkEnd w:id="14"/>
    </w:p>
    <w:p w14:paraId="5B7F0234" w14:textId="4475F000" w:rsidR="0042475A" w:rsidRDefault="00EE4781" w:rsidP="00527306">
      <w:pPr>
        <w:spacing w:before="120" w:after="120"/>
        <w:rPr>
          <w:rFonts w:ascii="Times New Roman" w:hAnsi="Times New Roman" w:cs="Times New Roman"/>
        </w:rPr>
      </w:pPr>
      <w:r>
        <w:rPr>
          <w:rFonts w:ascii="Times New Roman" w:hAnsi="Times New Roman" w:cs="Times New Roman"/>
        </w:rPr>
        <w:t>Much like</w:t>
      </w:r>
      <w:r w:rsidR="00801307">
        <w:rPr>
          <w:rFonts w:ascii="Times New Roman" w:hAnsi="Times New Roman" w:cs="Times New Roman"/>
        </w:rPr>
        <w:t xml:space="preserve"> the acquisition of district property, t</w:t>
      </w:r>
      <w:r w:rsidR="0042475A" w:rsidRPr="00FF226A">
        <w:rPr>
          <w:rFonts w:ascii="Times New Roman" w:hAnsi="Times New Roman" w:cs="Times New Roman"/>
        </w:rPr>
        <w:t xml:space="preserve">hree of the four fire districts have communicated to the Fire Commission that they are willing to sign their respective </w:t>
      </w:r>
      <w:r w:rsidR="00801307">
        <w:rPr>
          <w:rFonts w:ascii="Times New Roman" w:hAnsi="Times New Roman" w:cs="Times New Roman"/>
        </w:rPr>
        <w:t>equipment and apparatus</w:t>
      </w:r>
      <w:r w:rsidR="0042475A" w:rsidRPr="00FF226A">
        <w:rPr>
          <w:rFonts w:ascii="Times New Roman" w:hAnsi="Times New Roman" w:cs="Times New Roman"/>
        </w:rPr>
        <w:t xml:space="preserve"> to the Town of Coventry without selling them for market value. The exception to this is WCFD, whose Board of Directors have communicated that they are largely not in favor of the Town taking over the fire district and have indicated that their </w:t>
      </w:r>
      <w:r w:rsidR="00801307">
        <w:rPr>
          <w:rFonts w:ascii="Times New Roman" w:hAnsi="Times New Roman" w:cs="Times New Roman"/>
        </w:rPr>
        <w:t>equipment and apparatus</w:t>
      </w:r>
      <w:r w:rsidR="0042475A" w:rsidRPr="00FF226A">
        <w:rPr>
          <w:rFonts w:ascii="Times New Roman" w:hAnsi="Times New Roman" w:cs="Times New Roman"/>
        </w:rPr>
        <w:t xml:space="preserve"> would only be given to the Town to use as part of this municipal fire department if the Town were to purchase it.</w:t>
      </w:r>
    </w:p>
    <w:p w14:paraId="557C81B5" w14:textId="4F5AD9AB" w:rsidR="00FF2BFF" w:rsidRDefault="00801307" w:rsidP="00527306">
      <w:pPr>
        <w:spacing w:before="120" w:after="120"/>
        <w:rPr>
          <w:rFonts w:ascii="Times New Roman" w:hAnsi="Times New Roman" w:cs="Times New Roman"/>
        </w:rPr>
      </w:pPr>
      <w:r>
        <w:rPr>
          <w:rFonts w:ascii="Times New Roman" w:hAnsi="Times New Roman" w:cs="Times New Roman"/>
        </w:rPr>
        <w:t>A full inventory of apparatus was compiled across all of the four districts</w:t>
      </w:r>
      <w:r w:rsidR="00FF2BFF">
        <w:rPr>
          <w:rFonts w:ascii="Times New Roman" w:hAnsi="Times New Roman" w:cs="Times New Roman"/>
        </w:rPr>
        <w:t xml:space="preserve">, which can be seen </w:t>
      </w:r>
      <w:r w:rsidR="00FF2BFF" w:rsidRPr="009639CB">
        <w:rPr>
          <w:rFonts w:ascii="Times New Roman" w:hAnsi="Times New Roman" w:cs="Times New Roman"/>
        </w:rPr>
        <w:t xml:space="preserve">in Figure </w:t>
      </w:r>
      <w:r w:rsidR="009639CB" w:rsidRPr="009639CB">
        <w:rPr>
          <w:rFonts w:ascii="Times New Roman" w:hAnsi="Times New Roman" w:cs="Times New Roman"/>
        </w:rPr>
        <w:t>3 below</w:t>
      </w:r>
      <w:r>
        <w:rPr>
          <w:rFonts w:ascii="Times New Roman" w:hAnsi="Times New Roman" w:cs="Times New Roman"/>
        </w:rPr>
        <w:t xml:space="preserve">. </w:t>
      </w:r>
    </w:p>
    <w:p w14:paraId="53D42906" w14:textId="77777777" w:rsidR="00086576" w:rsidRDefault="00086576" w:rsidP="00086576">
      <w:pPr>
        <w:spacing w:before="120" w:after="120"/>
        <w:rPr>
          <w:rFonts w:ascii="Times New Roman" w:hAnsi="Times New Roman" w:cs="Times New Roman"/>
        </w:rPr>
      </w:pPr>
      <w:r w:rsidRPr="00086576">
        <w:rPr>
          <w:rFonts w:ascii="Times New Roman" w:hAnsi="Times New Roman" w:cs="Times New Roman"/>
        </w:rPr>
        <w:lastRenderedPageBreak/>
        <w:t>A full inventory of gear and equipment was compiled across all of the four districts, which can be seen in Figure 4 below.</w:t>
      </w:r>
    </w:p>
    <w:p w14:paraId="0D36ABC4" w14:textId="3E4D17D4" w:rsidR="00086576" w:rsidRPr="009639CB" w:rsidRDefault="00086576" w:rsidP="00086576">
      <w:pPr>
        <w:spacing w:before="120" w:after="120"/>
        <w:rPr>
          <w:rFonts w:ascii="Times New Roman" w:hAnsi="Times New Roman" w:cs="Times New Roman"/>
        </w:rPr>
      </w:pPr>
      <w:r>
        <w:rPr>
          <w:rFonts w:ascii="Times New Roman" w:hAnsi="Times New Roman" w:cs="Times New Roman"/>
        </w:rPr>
        <w:t xml:space="preserve">Apparatus, gear, and equipment ages and condition vary widely, and some are approaching their end of life. Further steps to be taken are </w:t>
      </w:r>
      <w:r w:rsidRPr="0093369D">
        <w:rPr>
          <w:rFonts w:ascii="Times New Roman" w:hAnsi="Times New Roman" w:cs="Times New Roman"/>
        </w:rPr>
        <w:t>determin</w:t>
      </w:r>
      <w:r>
        <w:rPr>
          <w:rFonts w:ascii="Times New Roman" w:hAnsi="Times New Roman" w:cs="Times New Roman"/>
        </w:rPr>
        <w:t>ing</w:t>
      </w:r>
      <w:r w:rsidRPr="0093369D">
        <w:rPr>
          <w:rFonts w:ascii="Times New Roman" w:hAnsi="Times New Roman" w:cs="Times New Roman"/>
        </w:rPr>
        <w:t xml:space="preserve"> what maintenance agreements are in place, and whether contracts need to </w:t>
      </w:r>
      <w:r w:rsidR="001736F1" w:rsidRPr="0093369D">
        <w:rPr>
          <w:rFonts w:ascii="Times New Roman" w:hAnsi="Times New Roman" w:cs="Times New Roman"/>
        </w:rPr>
        <w:t>terminate</w:t>
      </w:r>
      <w:r w:rsidRPr="0093369D">
        <w:rPr>
          <w:rFonts w:ascii="Times New Roman" w:hAnsi="Times New Roman" w:cs="Times New Roman"/>
        </w:rPr>
        <w:t xml:space="preserve"> upon conversion to municipal.</w:t>
      </w:r>
      <w:r>
        <w:rPr>
          <w:rFonts w:ascii="Times New Roman" w:hAnsi="Times New Roman" w:cs="Times New Roman"/>
        </w:rPr>
        <w:t xml:space="preserve"> Centralizing maintenance agreements would result in cost savings.</w:t>
      </w:r>
    </w:p>
    <w:p w14:paraId="6DD9B3D0" w14:textId="77777777" w:rsidR="00086576" w:rsidRDefault="00086576" w:rsidP="00527306">
      <w:pPr>
        <w:spacing w:before="120" w:after="120"/>
        <w:rPr>
          <w:rFonts w:ascii="Times New Roman" w:hAnsi="Times New Roman" w:cs="Times New Roman"/>
        </w:rPr>
      </w:pPr>
    </w:p>
    <w:p w14:paraId="0780DE19" w14:textId="77777777" w:rsidR="00620648" w:rsidRDefault="00620648" w:rsidP="00620648">
      <w:pPr>
        <w:keepNext/>
        <w:spacing w:before="120" w:after="120"/>
        <w:ind w:left="-720"/>
      </w:pPr>
      <w:r w:rsidRPr="00620648">
        <w:rPr>
          <w:rFonts w:ascii="Times New Roman" w:hAnsi="Times New Roman" w:cs="Times New Roman"/>
          <w:noProof/>
        </w:rPr>
        <w:drawing>
          <wp:inline distT="0" distB="0" distL="0" distR="0" wp14:anchorId="301BE32C" wp14:editId="31C4721D">
            <wp:extent cx="6842760" cy="5901881"/>
            <wp:effectExtent l="0" t="0" r="0" b="3810"/>
            <wp:docPr id="337798306" name="Picture 1" descr="A document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98306" name="Picture 1" descr="A document with numbers and lines&#10;&#10;AI-generated content may be incorrect."/>
                    <pic:cNvPicPr/>
                  </pic:nvPicPr>
                  <pic:blipFill>
                    <a:blip r:embed="rId10"/>
                    <a:stretch>
                      <a:fillRect/>
                    </a:stretch>
                  </pic:blipFill>
                  <pic:spPr>
                    <a:xfrm>
                      <a:off x="0" y="0"/>
                      <a:ext cx="6848247" cy="5906613"/>
                    </a:xfrm>
                    <a:prstGeom prst="rect">
                      <a:avLst/>
                    </a:prstGeom>
                  </pic:spPr>
                </pic:pic>
              </a:graphicData>
            </a:graphic>
          </wp:inline>
        </w:drawing>
      </w:r>
    </w:p>
    <w:p w14:paraId="147713C2" w14:textId="1163EF64" w:rsidR="00620648" w:rsidRPr="00620648" w:rsidRDefault="00620648" w:rsidP="00620648">
      <w:pPr>
        <w:pStyle w:val="Caption"/>
        <w:jc w:val="center"/>
        <w:rPr>
          <w:rFonts w:ascii="Times New Roman" w:hAnsi="Times New Roman" w:cs="Times New Roman"/>
          <w:sz w:val="20"/>
          <w:szCs w:val="20"/>
        </w:rPr>
      </w:pPr>
      <w:bookmarkStart w:id="15" w:name="_Toc214986254"/>
      <w:r w:rsidRPr="00620648">
        <w:rPr>
          <w:rFonts w:ascii="Times New Roman" w:hAnsi="Times New Roman" w:cs="Times New Roman"/>
          <w:sz w:val="20"/>
          <w:szCs w:val="20"/>
        </w:rPr>
        <w:t xml:space="preserve">Figure </w:t>
      </w:r>
      <w:r w:rsidRPr="00620648">
        <w:rPr>
          <w:rFonts w:ascii="Times New Roman" w:hAnsi="Times New Roman" w:cs="Times New Roman"/>
          <w:sz w:val="20"/>
          <w:szCs w:val="20"/>
        </w:rPr>
        <w:fldChar w:fldCharType="begin"/>
      </w:r>
      <w:r w:rsidRPr="00620648">
        <w:rPr>
          <w:rFonts w:ascii="Times New Roman" w:hAnsi="Times New Roman" w:cs="Times New Roman"/>
          <w:sz w:val="20"/>
          <w:szCs w:val="20"/>
        </w:rPr>
        <w:instrText xml:space="preserve"> SEQ Figure \* ARABIC </w:instrText>
      </w:r>
      <w:r w:rsidRPr="00620648">
        <w:rPr>
          <w:rFonts w:ascii="Times New Roman" w:hAnsi="Times New Roman" w:cs="Times New Roman"/>
          <w:sz w:val="20"/>
          <w:szCs w:val="20"/>
        </w:rPr>
        <w:fldChar w:fldCharType="separate"/>
      </w:r>
      <w:r w:rsidR="002745A3">
        <w:rPr>
          <w:rFonts w:ascii="Times New Roman" w:hAnsi="Times New Roman" w:cs="Times New Roman"/>
          <w:noProof/>
          <w:sz w:val="20"/>
          <w:szCs w:val="20"/>
        </w:rPr>
        <w:t>3</w:t>
      </w:r>
      <w:r w:rsidRPr="00620648">
        <w:rPr>
          <w:rFonts w:ascii="Times New Roman" w:hAnsi="Times New Roman" w:cs="Times New Roman"/>
          <w:sz w:val="20"/>
          <w:szCs w:val="20"/>
        </w:rPr>
        <w:fldChar w:fldCharType="end"/>
      </w:r>
      <w:r w:rsidRPr="00620648">
        <w:rPr>
          <w:rFonts w:ascii="Times New Roman" w:hAnsi="Times New Roman" w:cs="Times New Roman"/>
          <w:sz w:val="20"/>
          <w:szCs w:val="20"/>
        </w:rPr>
        <w:t>: Apparatus Inventory</w:t>
      </w:r>
      <w:bookmarkEnd w:id="15"/>
    </w:p>
    <w:p w14:paraId="01184DD6" w14:textId="77777777" w:rsidR="00086576" w:rsidRDefault="00086576" w:rsidP="009639CB">
      <w:pPr>
        <w:keepNext/>
        <w:spacing w:before="120" w:after="120"/>
        <w:ind w:left="-990"/>
        <w:rPr>
          <w:rFonts w:ascii="Times New Roman" w:hAnsi="Times New Roman" w:cs="Times New Roman"/>
          <w:noProof/>
          <w:sz w:val="27"/>
          <w:szCs w:val="27"/>
        </w:rPr>
      </w:pPr>
      <w:r w:rsidRPr="00086576">
        <w:rPr>
          <w:rFonts w:ascii="Times New Roman" w:hAnsi="Times New Roman" w:cs="Times New Roman"/>
          <w:noProof/>
          <w:sz w:val="27"/>
          <w:szCs w:val="27"/>
        </w:rPr>
        <w:lastRenderedPageBreak/>
        <w:drawing>
          <wp:inline distT="0" distB="0" distL="0" distR="0" wp14:anchorId="2280D10B" wp14:editId="73025542">
            <wp:extent cx="7025640" cy="5501166"/>
            <wp:effectExtent l="0" t="0" r="3810" b="4445"/>
            <wp:docPr id="398823333"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23333" name="Picture 1" descr="A screenshot of a document&#10;&#10;AI-generated content may be incorrect."/>
                    <pic:cNvPicPr/>
                  </pic:nvPicPr>
                  <pic:blipFill>
                    <a:blip r:embed="rId11"/>
                    <a:stretch>
                      <a:fillRect/>
                    </a:stretch>
                  </pic:blipFill>
                  <pic:spPr>
                    <a:xfrm>
                      <a:off x="0" y="0"/>
                      <a:ext cx="7032975" cy="5506909"/>
                    </a:xfrm>
                    <a:prstGeom prst="rect">
                      <a:avLst/>
                    </a:prstGeom>
                  </pic:spPr>
                </pic:pic>
              </a:graphicData>
            </a:graphic>
          </wp:inline>
        </w:drawing>
      </w:r>
      <w:r w:rsidRPr="00086576">
        <w:rPr>
          <w:rFonts w:ascii="Times New Roman" w:hAnsi="Times New Roman" w:cs="Times New Roman"/>
          <w:noProof/>
          <w:sz w:val="27"/>
          <w:szCs w:val="27"/>
        </w:rPr>
        <w:t xml:space="preserve"> </w:t>
      </w:r>
    </w:p>
    <w:p w14:paraId="55E38934" w14:textId="48A2ECA5" w:rsidR="009639CB" w:rsidRDefault="00086576" w:rsidP="009639CB">
      <w:pPr>
        <w:keepNext/>
        <w:spacing w:before="120" w:after="120"/>
        <w:ind w:left="-990"/>
      </w:pPr>
      <w:r w:rsidRPr="00086576">
        <w:rPr>
          <w:noProof/>
        </w:rPr>
        <w:lastRenderedPageBreak/>
        <w:drawing>
          <wp:inline distT="0" distB="0" distL="0" distR="0" wp14:anchorId="2D5D58C6" wp14:editId="09B23A8C">
            <wp:extent cx="7033260" cy="5223849"/>
            <wp:effectExtent l="0" t="0" r="0" b="0"/>
            <wp:docPr id="1928141558"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141558" name="Picture 1" descr="A document with text and numbers&#10;&#10;AI-generated content may be incorrect."/>
                    <pic:cNvPicPr/>
                  </pic:nvPicPr>
                  <pic:blipFill>
                    <a:blip r:embed="rId12"/>
                    <a:stretch>
                      <a:fillRect/>
                    </a:stretch>
                  </pic:blipFill>
                  <pic:spPr>
                    <a:xfrm>
                      <a:off x="0" y="0"/>
                      <a:ext cx="7041327" cy="5229840"/>
                    </a:xfrm>
                    <a:prstGeom prst="rect">
                      <a:avLst/>
                    </a:prstGeom>
                  </pic:spPr>
                </pic:pic>
              </a:graphicData>
            </a:graphic>
          </wp:inline>
        </w:drawing>
      </w:r>
    </w:p>
    <w:p w14:paraId="037CA729" w14:textId="3A9B6FD2" w:rsidR="00086576" w:rsidRDefault="00086576" w:rsidP="009639CB">
      <w:pPr>
        <w:keepNext/>
        <w:spacing w:before="120" w:after="120"/>
        <w:ind w:left="-990"/>
      </w:pPr>
      <w:r w:rsidRPr="00086576">
        <w:rPr>
          <w:noProof/>
        </w:rPr>
        <w:lastRenderedPageBreak/>
        <w:drawing>
          <wp:inline distT="0" distB="0" distL="0" distR="0" wp14:anchorId="781DB024" wp14:editId="3B68CAB1">
            <wp:extent cx="7025640" cy="5242208"/>
            <wp:effectExtent l="0" t="0" r="3810" b="0"/>
            <wp:docPr id="10240799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7999" name="Picture 1" descr="A screenshot of a computer&#10;&#10;AI-generated content may be incorrect."/>
                    <pic:cNvPicPr/>
                  </pic:nvPicPr>
                  <pic:blipFill>
                    <a:blip r:embed="rId13"/>
                    <a:stretch>
                      <a:fillRect/>
                    </a:stretch>
                  </pic:blipFill>
                  <pic:spPr>
                    <a:xfrm>
                      <a:off x="0" y="0"/>
                      <a:ext cx="7043346" cy="5255420"/>
                    </a:xfrm>
                    <a:prstGeom prst="rect">
                      <a:avLst/>
                    </a:prstGeom>
                  </pic:spPr>
                </pic:pic>
              </a:graphicData>
            </a:graphic>
          </wp:inline>
        </w:drawing>
      </w:r>
    </w:p>
    <w:p w14:paraId="163A76B8" w14:textId="610C0397" w:rsidR="00086576" w:rsidRDefault="00086576" w:rsidP="009639CB">
      <w:pPr>
        <w:keepNext/>
        <w:spacing w:before="120" w:after="120"/>
        <w:ind w:left="-990"/>
      </w:pPr>
      <w:r w:rsidRPr="00086576">
        <w:rPr>
          <w:noProof/>
        </w:rPr>
        <w:lastRenderedPageBreak/>
        <w:drawing>
          <wp:inline distT="0" distB="0" distL="0" distR="0" wp14:anchorId="24F2A39B" wp14:editId="7659AA09">
            <wp:extent cx="7071360" cy="5166021"/>
            <wp:effectExtent l="0" t="0" r="0" b="0"/>
            <wp:docPr id="705102905"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02905" name="Picture 1" descr="A screenshot of a document&#10;&#10;AI-generated content may be incorrect."/>
                    <pic:cNvPicPr/>
                  </pic:nvPicPr>
                  <pic:blipFill>
                    <a:blip r:embed="rId14"/>
                    <a:stretch>
                      <a:fillRect/>
                    </a:stretch>
                  </pic:blipFill>
                  <pic:spPr>
                    <a:xfrm>
                      <a:off x="0" y="0"/>
                      <a:ext cx="7079998" cy="5172331"/>
                    </a:xfrm>
                    <a:prstGeom prst="rect">
                      <a:avLst/>
                    </a:prstGeom>
                  </pic:spPr>
                </pic:pic>
              </a:graphicData>
            </a:graphic>
          </wp:inline>
        </w:drawing>
      </w:r>
    </w:p>
    <w:p w14:paraId="239A59B6" w14:textId="4D20717E" w:rsidR="004704D9" w:rsidRPr="009639CB" w:rsidRDefault="009639CB" w:rsidP="009639CB">
      <w:pPr>
        <w:pStyle w:val="Caption"/>
        <w:jc w:val="center"/>
        <w:rPr>
          <w:rFonts w:ascii="Times New Roman" w:hAnsi="Times New Roman" w:cs="Times New Roman"/>
          <w:sz w:val="22"/>
          <w:szCs w:val="22"/>
        </w:rPr>
      </w:pPr>
      <w:bookmarkStart w:id="16" w:name="_Toc214986255"/>
      <w:r w:rsidRPr="009639CB">
        <w:rPr>
          <w:sz w:val="20"/>
          <w:szCs w:val="20"/>
        </w:rPr>
        <w:t xml:space="preserve">Figure </w:t>
      </w:r>
      <w:r w:rsidRPr="009639CB">
        <w:rPr>
          <w:sz w:val="20"/>
          <w:szCs w:val="20"/>
        </w:rPr>
        <w:fldChar w:fldCharType="begin"/>
      </w:r>
      <w:r w:rsidRPr="009639CB">
        <w:rPr>
          <w:sz w:val="20"/>
          <w:szCs w:val="20"/>
        </w:rPr>
        <w:instrText xml:space="preserve"> SEQ Figure \* ARABIC </w:instrText>
      </w:r>
      <w:r w:rsidRPr="009639CB">
        <w:rPr>
          <w:sz w:val="20"/>
          <w:szCs w:val="20"/>
        </w:rPr>
        <w:fldChar w:fldCharType="separate"/>
      </w:r>
      <w:r w:rsidR="002745A3">
        <w:rPr>
          <w:noProof/>
          <w:sz w:val="20"/>
          <w:szCs w:val="20"/>
        </w:rPr>
        <w:t>4</w:t>
      </w:r>
      <w:r w:rsidRPr="009639CB">
        <w:rPr>
          <w:sz w:val="20"/>
          <w:szCs w:val="20"/>
        </w:rPr>
        <w:fldChar w:fldCharType="end"/>
      </w:r>
      <w:r w:rsidRPr="009639CB">
        <w:rPr>
          <w:sz w:val="20"/>
          <w:szCs w:val="20"/>
        </w:rPr>
        <w:t xml:space="preserve">: Inventory of </w:t>
      </w:r>
      <w:r w:rsidR="00086576">
        <w:rPr>
          <w:sz w:val="20"/>
          <w:szCs w:val="20"/>
        </w:rPr>
        <w:t>Equipment</w:t>
      </w:r>
      <w:bookmarkEnd w:id="16"/>
    </w:p>
    <w:p w14:paraId="43BF2040" w14:textId="5F92A161" w:rsidR="007C6C41" w:rsidRPr="007F4777" w:rsidRDefault="009639CB" w:rsidP="00527306">
      <w:pPr>
        <w:spacing w:before="120" w:after="120"/>
        <w:rPr>
          <w:rStyle w:val="Heading2Char"/>
        </w:rPr>
      </w:pPr>
      <w:bookmarkStart w:id="17" w:name="_Toc214627820"/>
      <w:r w:rsidRPr="007F4777">
        <w:rPr>
          <w:rStyle w:val="Heading2Char"/>
        </w:rPr>
        <w:t>7</w:t>
      </w:r>
      <w:r w:rsidRPr="0090207E">
        <w:rPr>
          <w:rStyle w:val="Heading2Char"/>
        </w:rPr>
        <w:t>.3 A</w:t>
      </w:r>
      <w:r w:rsidR="00470F94" w:rsidRPr="0090207E">
        <w:rPr>
          <w:rStyle w:val="Heading2Char"/>
        </w:rPr>
        <w:t xml:space="preserve">cquisition and </w:t>
      </w:r>
      <w:r w:rsidR="007C6C41" w:rsidRPr="0090207E">
        <w:rPr>
          <w:rStyle w:val="Heading2Char"/>
        </w:rPr>
        <w:t>I</w:t>
      </w:r>
      <w:r w:rsidR="00470F94" w:rsidRPr="0090207E">
        <w:rPr>
          <w:rStyle w:val="Heading2Char"/>
        </w:rPr>
        <w:t xml:space="preserve">nventory of District </w:t>
      </w:r>
      <w:r w:rsidR="007C6C41" w:rsidRPr="0090207E">
        <w:rPr>
          <w:rStyle w:val="Heading2Char"/>
        </w:rPr>
        <w:t>P</w:t>
      </w:r>
      <w:r w:rsidR="00470F94" w:rsidRPr="0090207E">
        <w:rPr>
          <w:rStyle w:val="Heading2Char"/>
        </w:rPr>
        <w:t>ersonnel</w:t>
      </w:r>
      <w:bookmarkEnd w:id="17"/>
      <w:r w:rsidR="00470F94" w:rsidRPr="007F4777">
        <w:rPr>
          <w:rStyle w:val="Heading2Char"/>
        </w:rPr>
        <w:t xml:space="preserve"> </w:t>
      </w:r>
    </w:p>
    <w:p w14:paraId="001E9267" w14:textId="1F904362" w:rsidR="00E72F41" w:rsidRDefault="00E72F41" w:rsidP="001D3E8F">
      <w:pPr>
        <w:pStyle w:val="Heading4"/>
        <w:spacing w:before="120" w:beforeAutospacing="0" w:after="120" w:afterAutospacing="0"/>
      </w:pPr>
      <w:r>
        <w:t>Current Staffing</w:t>
      </w:r>
    </w:p>
    <w:p w14:paraId="623C23CF" w14:textId="266DD286" w:rsidR="00E72F41" w:rsidRDefault="00E72F41" w:rsidP="00190C2C">
      <w:pPr>
        <w:rPr>
          <w:rFonts w:ascii="Times New Roman" w:hAnsi="Times New Roman" w:cs="Times New Roman"/>
        </w:rPr>
      </w:pPr>
      <w:r>
        <w:rPr>
          <w:rFonts w:ascii="Times New Roman" w:hAnsi="Times New Roman" w:cs="Times New Roman"/>
        </w:rPr>
        <w:t>The current firefighter headcount, not including chief positions include:</w:t>
      </w:r>
    </w:p>
    <w:p w14:paraId="44CF3918" w14:textId="7292C645" w:rsidR="00E72F41" w:rsidRDefault="00E72F41" w:rsidP="00190C2C">
      <w:pPr>
        <w:pStyle w:val="ListParagraph"/>
        <w:numPr>
          <w:ilvl w:val="0"/>
          <w:numId w:val="38"/>
        </w:numPr>
        <w:rPr>
          <w:rFonts w:ascii="Times New Roman" w:hAnsi="Times New Roman" w:cs="Times New Roman"/>
        </w:rPr>
      </w:pPr>
      <w:r>
        <w:rPr>
          <w:rFonts w:ascii="Times New Roman" w:hAnsi="Times New Roman" w:cs="Times New Roman"/>
        </w:rPr>
        <w:t>CFD: 12</w:t>
      </w:r>
    </w:p>
    <w:p w14:paraId="705B2531" w14:textId="2F804D9D" w:rsidR="00E72F41" w:rsidRDefault="00E72F41" w:rsidP="00190C2C">
      <w:pPr>
        <w:pStyle w:val="ListParagraph"/>
        <w:numPr>
          <w:ilvl w:val="0"/>
          <w:numId w:val="38"/>
        </w:numPr>
        <w:rPr>
          <w:rFonts w:ascii="Times New Roman" w:hAnsi="Times New Roman" w:cs="Times New Roman"/>
        </w:rPr>
      </w:pPr>
      <w:r>
        <w:rPr>
          <w:rFonts w:ascii="Times New Roman" w:hAnsi="Times New Roman" w:cs="Times New Roman"/>
        </w:rPr>
        <w:t>CCFD: 2</w:t>
      </w:r>
      <w:r w:rsidR="00BF4FA8">
        <w:rPr>
          <w:rFonts w:ascii="Times New Roman" w:hAnsi="Times New Roman" w:cs="Times New Roman"/>
        </w:rPr>
        <w:t>8</w:t>
      </w:r>
    </w:p>
    <w:p w14:paraId="263F82A5" w14:textId="1F020685" w:rsidR="00E72F41" w:rsidRDefault="00E72F41" w:rsidP="00190C2C">
      <w:pPr>
        <w:pStyle w:val="ListParagraph"/>
        <w:numPr>
          <w:ilvl w:val="0"/>
          <w:numId w:val="38"/>
        </w:numPr>
        <w:rPr>
          <w:rFonts w:ascii="Times New Roman" w:hAnsi="Times New Roman" w:cs="Times New Roman"/>
        </w:rPr>
      </w:pPr>
      <w:r>
        <w:rPr>
          <w:rFonts w:ascii="Times New Roman" w:hAnsi="Times New Roman" w:cs="Times New Roman"/>
        </w:rPr>
        <w:t>HHFD: 9</w:t>
      </w:r>
    </w:p>
    <w:p w14:paraId="240975B5" w14:textId="2C3F9383" w:rsidR="00E72F41" w:rsidRDefault="00E72F41" w:rsidP="00190C2C">
      <w:pPr>
        <w:pStyle w:val="ListParagraph"/>
        <w:numPr>
          <w:ilvl w:val="0"/>
          <w:numId w:val="38"/>
        </w:numPr>
        <w:rPr>
          <w:rFonts w:ascii="Times New Roman" w:hAnsi="Times New Roman" w:cs="Times New Roman"/>
        </w:rPr>
      </w:pPr>
      <w:r>
        <w:rPr>
          <w:rFonts w:ascii="Times New Roman" w:hAnsi="Times New Roman" w:cs="Times New Roman"/>
        </w:rPr>
        <w:t>WCFD: 5</w:t>
      </w:r>
    </w:p>
    <w:p w14:paraId="59B4660E" w14:textId="1CB16567" w:rsidR="00982904" w:rsidRDefault="00982904" w:rsidP="00190C2C">
      <w:pPr>
        <w:spacing w:before="120"/>
        <w:rPr>
          <w:rFonts w:ascii="Times New Roman" w:hAnsi="Times New Roman" w:cs="Times New Roman"/>
        </w:rPr>
      </w:pPr>
      <w:r>
        <w:rPr>
          <w:rFonts w:ascii="Times New Roman" w:hAnsi="Times New Roman" w:cs="Times New Roman"/>
        </w:rPr>
        <w:t>The total current headcount of linemen personnel is 5</w:t>
      </w:r>
      <w:r w:rsidR="00BF4FA8">
        <w:rPr>
          <w:rFonts w:ascii="Times New Roman" w:hAnsi="Times New Roman" w:cs="Times New Roman"/>
        </w:rPr>
        <w:t>4</w:t>
      </w:r>
      <w:r>
        <w:rPr>
          <w:rFonts w:ascii="Times New Roman" w:hAnsi="Times New Roman" w:cs="Times New Roman"/>
        </w:rPr>
        <w:t>. Within the districts, there are 5</w:t>
      </w:r>
      <w:r w:rsidR="00BF4FA8">
        <w:rPr>
          <w:rFonts w:ascii="Times New Roman" w:hAnsi="Times New Roman" w:cs="Times New Roman"/>
        </w:rPr>
        <w:t>7</w:t>
      </w:r>
      <w:r>
        <w:rPr>
          <w:rFonts w:ascii="Times New Roman" w:hAnsi="Times New Roman" w:cs="Times New Roman"/>
        </w:rPr>
        <w:t xml:space="preserve"> budgeted positions, with Chief Cady, Chief Potvin, and Chief Albro.</w:t>
      </w:r>
    </w:p>
    <w:p w14:paraId="71D98E55" w14:textId="72DDF0FD" w:rsidR="00982904" w:rsidRDefault="00982904" w:rsidP="001D3E8F">
      <w:pPr>
        <w:spacing w:before="120" w:after="120"/>
        <w:rPr>
          <w:rFonts w:ascii="Times New Roman" w:hAnsi="Times New Roman" w:cs="Times New Roman"/>
        </w:rPr>
      </w:pPr>
      <w:r>
        <w:rPr>
          <w:rFonts w:ascii="Times New Roman" w:hAnsi="Times New Roman" w:cs="Times New Roman"/>
        </w:rPr>
        <w:t>For current apparatus staffing levels</w:t>
      </w:r>
      <w:r w:rsidR="005E6554">
        <w:rPr>
          <w:rFonts w:ascii="Times New Roman" w:hAnsi="Times New Roman" w:cs="Times New Roman"/>
        </w:rPr>
        <w:t xml:space="preserve"> of two, and</w:t>
      </w:r>
      <w:r>
        <w:rPr>
          <w:rFonts w:ascii="Times New Roman" w:hAnsi="Times New Roman" w:cs="Times New Roman"/>
        </w:rPr>
        <w:t xml:space="preserve"> with cross manning at most stations, the station manpower per shift required is:</w:t>
      </w:r>
    </w:p>
    <w:p w14:paraId="7ADD2EB3" w14:textId="77777777" w:rsidR="00190C2C" w:rsidRDefault="00190C2C" w:rsidP="001D3E8F">
      <w:pPr>
        <w:spacing w:before="120" w:after="120"/>
        <w:rPr>
          <w:rFonts w:ascii="Times New Roman" w:hAnsi="Times New Roman" w:cs="Times New Roman"/>
        </w:rPr>
      </w:pPr>
    </w:p>
    <w:p w14:paraId="2FEA573E" w14:textId="057F6047" w:rsidR="00982904" w:rsidRDefault="00982904" w:rsidP="00190C2C">
      <w:pPr>
        <w:pStyle w:val="ListParagraph"/>
        <w:numPr>
          <w:ilvl w:val="0"/>
          <w:numId w:val="39"/>
        </w:numPr>
        <w:spacing w:after="120"/>
        <w:rPr>
          <w:rFonts w:ascii="Times New Roman" w:hAnsi="Times New Roman" w:cs="Times New Roman"/>
        </w:rPr>
      </w:pPr>
      <w:r>
        <w:rPr>
          <w:rFonts w:ascii="Times New Roman" w:hAnsi="Times New Roman" w:cs="Times New Roman"/>
        </w:rPr>
        <w:lastRenderedPageBreak/>
        <w:t>CFD: 2</w:t>
      </w:r>
    </w:p>
    <w:p w14:paraId="656977B5" w14:textId="141D7FDC" w:rsidR="00982904" w:rsidRDefault="00982904" w:rsidP="00190C2C">
      <w:pPr>
        <w:pStyle w:val="ListParagraph"/>
        <w:numPr>
          <w:ilvl w:val="0"/>
          <w:numId w:val="39"/>
        </w:numPr>
        <w:spacing w:after="120"/>
        <w:rPr>
          <w:rFonts w:ascii="Times New Roman" w:hAnsi="Times New Roman" w:cs="Times New Roman"/>
        </w:rPr>
      </w:pPr>
      <w:r>
        <w:rPr>
          <w:rFonts w:ascii="Times New Roman" w:hAnsi="Times New Roman" w:cs="Times New Roman"/>
        </w:rPr>
        <w:t>CCFD: 6</w:t>
      </w:r>
    </w:p>
    <w:p w14:paraId="1D45B8B6" w14:textId="5E25398C" w:rsidR="00982904" w:rsidRDefault="00982904" w:rsidP="00190C2C">
      <w:pPr>
        <w:pStyle w:val="ListParagraph"/>
        <w:numPr>
          <w:ilvl w:val="0"/>
          <w:numId w:val="39"/>
        </w:numPr>
        <w:spacing w:after="120"/>
        <w:rPr>
          <w:rFonts w:ascii="Times New Roman" w:hAnsi="Times New Roman" w:cs="Times New Roman"/>
        </w:rPr>
      </w:pPr>
      <w:r>
        <w:rPr>
          <w:rFonts w:ascii="Times New Roman" w:hAnsi="Times New Roman" w:cs="Times New Roman"/>
        </w:rPr>
        <w:t>HHFD: 2</w:t>
      </w:r>
    </w:p>
    <w:p w14:paraId="69E7C1CF" w14:textId="42CBFF2F" w:rsidR="00982904" w:rsidRDefault="00982904" w:rsidP="00190C2C">
      <w:pPr>
        <w:pStyle w:val="ListParagraph"/>
        <w:numPr>
          <w:ilvl w:val="0"/>
          <w:numId w:val="39"/>
        </w:numPr>
        <w:spacing w:after="120"/>
        <w:rPr>
          <w:rFonts w:ascii="Times New Roman" w:hAnsi="Times New Roman" w:cs="Times New Roman"/>
        </w:rPr>
      </w:pPr>
      <w:r>
        <w:rPr>
          <w:rFonts w:ascii="Times New Roman" w:hAnsi="Times New Roman" w:cs="Times New Roman"/>
        </w:rPr>
        <w:t>WCFD: 2</w:t>
      </w:r>
    </w:p>
    <w:p w14:paraId="359B7791" w14:textId="50A9D435" w:rsidR="00982904" w:rsidRPr="00982904" w:rsidRDefault="00982904" w:rsidP="001D3E8F">
      <w:pPr>
        <w:spacing w:before="120" w:after="120"/>
        <w:rPr>
          <w:rFonts w:ascii="Times New Roman" w:hAnsi="Times New Roman" w:cs="Times New Roman"/>
        </w:rPr>
      </w:pPr>
      <w:r>
        <w:rPr>
          <w:rFonts w:ascii="Times New Roman" w:hAnsi="Times New Roman" w:cs="Times New Roman"/>
        </w:rPr>
        <w:t>Each platoon shift requires 12 fire personnel. The total station manpower for this model requires four platoons, or 48 personnel. As seen above, there are currently 5</w:t>
      </w:r>
      <w:r w:rsidR="00BF4FA8">
        <w:rPr>
          <w:rFonts w:ascii="Times New Roman" w:hAnsi="Times New Roman" w:cs="Times New Roman"/>
        </w:rPr>
        <w:t>4</w:t>
      </w:r>
      <w:r>
        <w:rPr>
          <w:rFonts w:ascii="Times New Roman" w:hAnsi="Times New Roman" w:cs="Times New Roman"/>
        </w:rPr>
        <w:t xml:space="preserve">, which results in an extra </w:t>
      </w:r>
      <w:r w:rsidR="00B01B69">
        <w:rPr>
          <w:rFonts w:ascii="Times New Roman" w:hAnsi="Times New Roman" w:cs="Times New Roman"/>
        </w:rPr>
        <w:t>6</w:t>
      </w:r>
      <w:r>
        <w:rPr>
          <w:rFonts w:ascii="Times New Roman" w:hAnsi="Times New Roman" w:cs="Times New Roman"/>
        </w:rPr>
        <w:t xml:space="preserve"> fire personnel.</w:t>
      </w:r>
    </w:p>
    <w:p w14:paraId="537DAD53" w14:textId="176F198E" w:rsidR="00982904" w:rsidRDefault="00982904" w:rsidP="001D3E8F">
      <w:pPr>
        <w:pStyle w:val="Heading4"/>
        <w:spacing w:before="120" w:beforeAutospacing="0" w:after="120" w:afterAutospacing="0"/>
      </w:pPr>
      <w:r>
        <w:t>Proposed Staffing and Leadership Structure</w:t>
      </w:r>
    </w:p>
    <w:p w14:paraId="436496CC" w14:textId="1F5253B2" w:rsidR="00982904" w:rsidRDefault="00982904" w:rsidP="00190C2C">
      <w:pPr>
        <w:spacing w:before="120"/>
        <w:rPr>
          <w:rFonts w:ascii="Times New Roman" w:hAnsi="Times New Roman" w:cs="Times New Roman"/>
        </w:rPr>
      </w:pPr>
      <w:r>
        <w:rPr>
          <w:rFonts w:ascii="Times New Roman" w:hAnsi="Times New Roman" w:cs="Times New Roman"/>
        </w:rPr>
        <w:t xml:space="preserve">With an extra </w:t>
      </w:r>
      <w:r w:rsidR="003F7CB7">
        <w:rPr>
          <w:rFonts w:ascii="Times New Roman" w:hAnsi="Times New Roman" w:cs="Times New Roman"/>
        </w:rPr>
        <w:t>six</w:t>
      </w:r>
      <w:r>
        <w:rPr>
          <w:rFonts w:ascii="Times New Roman" w:hAnsi="Times New Roman" w:cs="Times New Roman"/>
        </w:rPr>
        <w:t xml:space="preserve"> fire personnel, there are a couple of different scenarios that could be done. As these members are budgeted for, those funds could be used to add Battalion Chiefs to the ranking structure. The </w:t>
      </w:r>
      <w:r w:rsidR="00DC0928">
        <w:rPr>
          <w:rFonts w:ascii="Times New Roman" w:hAnsi="Times New Roman" w:cs="Times New Roman"/>
        </w:rPr>
        <w:t>other option would be putting Rescue 7 back into service. This would be the recommended option and could be done without much increase in funding, if at all. This is outlined in a later Section 7.12. If this were to be the decision made, the required staffing levels would be (separated by district station for easier comparison purposes</w:t>
      </w:r>
      <w:r w:rsidR="00BF4FA8">
        <w:rPr>
          <w:rFonts w:ascii="Times New Roman" w:hAnsi="Times New Roman" w:cs="Times New Roman"/>
        </w:rPr>
        <w:t xml:space="preserve"> to above</w:t>
      </w:r>
      <w:r w:rsidR="00DC0928">
        <w:rPr>
          <w:rFonts w:ascii="Times New Roman" w:hAnsi="Times New Roman" w:cs="Times New Roman"/>
        </w:rPr>
        <w:t>):</w:t>
      </w:r>
    </w:p>
    <w:p w14:paraId="45A26091" w14:textId="14EA452A" w:rsidR="00DC0928" w:rsidRPr="00DC0928" w:rsidRDefault="00DC0928" w:rsidP="00190C2C">
      <w:pPr>
        <w:pStyle w:val="ListParagraph"/>
        <w:numPr>
          <w:ilvl w:val="0"/>
          <w:numId w:val="40"/>
        </w:numPr>
        <w:contextualSpacing w:val="0"/>
      </w:pPr>
      <w:r>
        <w:rPr>
          <w:rFonts w:ascii="Times New Roman" w:hAnsi="Times New Roman" w:cs="Times New Roman"/>
        </w:rPr>
        <w:t>CFD: 2</w:t>
      </w:r>
    </w:p>
    <w:p w14:paraId="219E2EB3" w14:textId="063E0F54" w:rsidR="00DC0928" w:rsidRPr="00DC0928" w:rsidRDefault="00DC0928" w:rsidP="001D3E8F">
      <w:pPr>
        <w:pStyle w:val="ListParagraph"/>
        <w:numPr>
          <w:ilvl w:val="0"/>
          <w:numId w:val="40"/>
        </w:numPr>
        <w:spacing w:before="120" w:after="120"/>
      </w:pPr>
      <w:r>
        <w:rPr>
          <w:rFonts w:ascii="Times New Roman" w:hAnsi="Times New Roman" w:cs="Times New Roman"/>
        </w:rPr>
        <w:t>CCFD:8 (additional 2 added per shift for Rescue 7)</w:t>
      </w:r>
    </w:p>
    <w:p w14:paraId="159B7404" w14:textId="6E48B7FB" w:rsidR="00DC0928" w:rsidRPr="00DC0928" w:rsidRDefault="00DC0928" w:rsidP="001D3E8F">
      <w:pPr>
        <w:pStyle w:val="ListParagraph"/>
        <w:numPr>
          <w:ilvl w:val="0"/>
          <w:numId w:val="40"/>
        </w:numPr>
        <w:spacing w:before="120" w:after="120"/>
      </w:pPr>
      <w:r>
        <w:rPr>
          <w:rFonts w:ascii="Times New Roman" w:hAnsi="Times New Roman" w:cs="Times New Roman"/>
        </w:rPr>
        <w:t>HHFD: 2</w:t>
      </w:r>
    </w:p>
    <w:p w14:paraId="4CCBF90F" w14:textId="15DECAEE" w:rsidR="00DC0928" w:rsidRPr="00DC0928" w:rsidRDefault="00DC0928" w:rsidP="001D3E8F">
      <w:pPr>
        <w:pStyle w:val="ListParagraph"/>
        <w:numPr>
          <w:ilvl w:val="0"/>
          <w:numId w:val="40"/>
        </w:numPr>
        <w:spacing w:before="120" w:after="120"/>
      </w:pPr>
      <w:r>
        <w:rPr>
          <w:rFonts w:ascii="Times New Roman" w:hAnsi="Times New Roman" w:cs="Times New Roman"/>
        </w:rPr>
        <w:t>WCFD: 2</w:t>
      </w:r>
    </w:p>
    <w:p w14:paraId="09E965F8" w14:textId="34589C0C" w:rsidR="00DC0928" w:rsidRPr="00DC0928" w:rsidRDefault="00DC0928" w:rsidP="001D3E8F">
      <w:pPr>
        <w:spacing w:before="120" w:after="120"/>
        <w:rPr>
          <w:rFonts w:ascii="Times New Roman" w:hAnsi="Times New Roman" w:cs="Times New Roman"/>
        </w:rPr>
      </w:pPr>
      <w:r w:rsidRPr="00DC0928">
        <w:rPr>
          <w:rFonts w:ascii="Times New Roman" w:hAnsi="Times New Roman" w:cs="Times New Roman"/>
        </w:rPr>
        <w:t>With this proposed staffing level, 14 personnel would be required per platoon shift, or 56 for the total four platoons. With 5</w:t>
      </w:r>
      <w:r w:rsidR="00BF4FA8">
        <w:rPr>
          <w:rFonts w:ascii="Times New Roman" w:hAnsi="Times New Roman" w:cs="Times New Roman"/>
        </w:rPr>
        <w:t>4</w:t>
      </w:r>
      <w:r w:rsidRPr="00DC0928">
        <w:rPr>
          <w:rFonts w:ascii="Times New Roman" w:hAnsi="Times New Roman" w:cs="Times New Roman"/>
        </w:rPr>
        <w:t xml:space="preserve"> current personnel on hand, this would require t</w:t>
      </w:r>
      <w:r w:rsidR="00BF4FA8">
        <w:rPr>
          <w:rFonts w:ascii="Times New Roman" w:hAnsi="Times New Roman" w:cs="Times New Roman"/>
        </w:rPr>
        <w:t>wo</w:t>
      </w:r>
      <w:r w:rsidRPr="00DC0928">
        <w:rPr>
          <w:rFonts w:ascii="Times New Roman" w:hAnsi="Times New Roman" w:cs="Times New Roman"/>
        </w:rPr>
        <w:t xml:space="preserve"> extra firefighters.</w:t>
      </w:r>
    </w:p>
    <w:p w14:paraId="1E7752F3" w14:textId="061C70F1" w:rsidR="005E6554" w:rsidRDefault="00DC0928" w:rsidP="001D3E8F">
      <w:pPr>
        <w:spacing w:before="120" w:after="120"/>
        <w:rPr>
          <w:rFonts w:ascii="Times New Roman" w:hAnsi="Times New Roman" w:cs="Times New Roman"/>
        </w:rPr>
      </w:pPr>
      <w:r w:rsidRPr="00DC0928">
        <w:rPr>
          <w:rFonts w:ascii="Times New Roman" w:hAnsi="Times New Roman" w:cs="Times New Roman"/>
        </w:rPr>
        <w:t>As outlined in the current staffing model above, there are 5</w:t>
      </w:r>
      <w:r w:rsidR="00BF4FA8">
        <w:rPr>
          <w:rFonts w:ascii="Times New Roman" w:hAnsi="Times New Roman" w:cs="Times New Roman"/>
        </w:rPr>
        <w:t>4</w:t>
      </w:r>
      <w:r w:rsidRPr="00DC0928">
        <w:rPr>
          <w:rFonts w:ascii="Times New Roman" w:hAnsi="Times New Roman" w:cs="Times New Roman"/>
        </w:rPr>
        <w:t xml:space="preserve"> budgeted firefighter positions, and three budgeted chief positions throughout the fire districts. Only one chief position would be required in a municipal fire department. In addition to this, </w:t>
      </w:r>
      <w:r w:rsidR="005E6554">
        <w:rPr>
          <w:rFonts w:ascii="Times New Roman" w:hAnsi="Times New Roman" w:cs="Times New Roman"/>
        </w:rPr>
        <w:t xml:space="preserve">a </w:t>
      </w:r>
      <w:r w:rsidR="0062680F">
        <w:rPr>
          <w:rFonts w:ascii="Times New Roman" w:hAnsi="Times New Roman" w:cs="Times New Roman"/>
        </w:rPr>
        <w:t>full-time</w:t>
      </w:r>
      <w:r w:rsidR="005E6554">
        <w:rPr>
          <w:rFonts w:ascii="Times New Roman" w:hAnsi="Times New Roman" w:cs="Times New Roman"/>
        </w:rPr>
        <w:t xml:space="preserve"> dedicated fire marshal position is needed, especially with the recent state oversight of some school buildings due to limited current resources and the exorbitant amount of time and properties the districts include for inspections, plan review, smoke certificates, etc.</w:t>
      </w:r>
    </w:p>
    <w:p w14:paraId="3D966B86" w14:textId="7C820F7E" w:rsidR="00DC0928" w:rsidRPr="00DC0928" w:rsidRDefault="005E6554" w:rsidP="001D3E8F">
      <w:pPr>
        <w:spacing w:before="120" w:after="120"/>
        <w:rPr>
          <w:rFonts w:ascii="Times New Roman" w:hAnsi="Times New Roman" w:cs="Times New Roman"/>
        </w:rPr>
      </w:pPr>
      <w:r>
        <w:rPr>
          <w:rFonts w:ascii="Times New Roman" w:hAnsi="Times New Roman" w:cs="Times New Roman"/>
        </w:rPr>
        <w:t>T</w:t>
      </w:r>
      <w:r w:rsidR="00DC0928" w:rsidRPr="00DC0928">
        <w:rPr>
          <w:rFonts w:ascii="Times New Roman" w:hAnsi="Times New Roman" w:cs="Times New Roman"/>
        </w:rPr>
        <w:t xml:space="preserve">he four dispatchers are currently not included in the fire district manning budgets. It would need to be decided upon by the Town Council and/or future Fire Chief if these dispatcher </w:t>
      </w:r>
      <w:r w:rsidRPr="00DC0928">
        <w:rPr>
          <w:rFonts w:ascii="Times New Roman" w:hAnsi="Times New Roman" w:cs="Times New Roman"/>
        </w:rPr>
        <w:t>positions</w:t>
      </w:r>
      <w:r w:rsidR="00DC0928" w:rsidRPr="00DC0928">
        <w:rPr>
          <w:rFonts w:ascii="Times New Roman" w:hAnsi="Times New Roman" w:cs="Times New Roman"/>
        </w:rPr>
        <w:t xml:space="preserve"> remain separated from the firefighters, or if they would be added in with their current budget funding them.</w:t>
      </w:r>
    </w:p>
    <w:p w14:paraId="4F4776B5" w14:textId="28BF71CE" w:rsidR="00E72F41" w:rsidRDefault="00E72F41" w:rsidP="001D3E8F">
      <w:pPr>
        <w:pStyle w:val="Heading4"/>
        <w:spacing w:before="120" w:beforeAutospacing="0" w:after="120" w:afterAutospacing="0"/>
      </w:pPr>
      <w:r>
        <w:t>Collective Bargaining Agreements</w:t>
      </w:r>
    </w:p>
    <w:p w14:paraId="5DD6816E" w14:textId="77777777" w:rsidR="00190C2C" w:rsidRDefault="00793396" w:rsidP="001D3E8F">
      <w:pPr>
        <w:spacing w:before="120" w:after="120"/>
        <w:rPr>
          <w:rFonts w:ascii="Times New Roman" w:hAnsi="Times New Roman" w:cs="Times New Roman"/>
        </w:rPr>
      </w:pPr>
      <w:r>
        <w:rPr>
          <w:rFonts w:ascii="Times New Roman" w:hAnsi="Times New Roman" w:cs="Times New Roman"/>
        </w:rPr>
        <w:t xml:space="preserve">At the start of this Commission, there were two professional unions with separate collective bargaining agreements. One union represented CFD and CCFD, and the other represented HHFD. WCFD personnel are not currently part of a union. </w:t>
      </w:r>
    </w:p>
    <w:p w14:paraId="5B7CF2EB" w14:textId="7C3A2626" w:rsidR="00793396" w:rsidRDefault="00793396" w:rsidP="001D3E8F">
      <w:pPr>
        <w:spacing w:before="120" w:after="120"/>
        <w:rPr>
          <w:rFonts w:ascii="Times New Roman" w:hAnsi="Times New Roman" w:cs="Times New Roman"/>
        </w:rPr>
      </w:pPr>
      <w:r>
        <w:rPr>
          <w:rFonts w:ascii="Times New Roman" w:hAnsi="Times New Roman" w:cs="Times New Roman"/>
        </w:rPr>
        <w:t xml:space="preserve">At the time of this report being written, HHFD </w:t>
      </w:r>
      <w:r w:rsidR="00BF4FA8">
        <w:rPr>
          <w:rFonts w:ascii="Times New Roman" w:hAnsi="Times New Roman" w:cs="Times New Roman"/>
        </w:rPr>
        <w:t>has joined</w:t>
      </w:r>
      <w:r>
        <w:rPr>
          <w:rFonts w:ascii="Times New Roman" w:hAnsi="Times New Roman" w:cs="Times New Roman"/>
        </w:rPr>
        <w:t xml:space="preserve"> the CFD and CCFD union</w:t>
      </w:r>
      <w:r w:rsidR="00BF4FA8">
        <w:rPr>
          <w:rFonts w:ascii="Times New Roman" w:hAnsi="Times New Roman" w:cs="Times New Roman"/>
        </w:rPr>
        <w:t xml:space="preserve">. These three districts have their own contract with different end dates; </w:t>
      </w:r>
      <w:proofErr w:type="gramStart"/>
      <w:r w:rsidR="00BF4FA8">
        <w:rPr>
          <w:rFonts w:ascii="Times New Roman" w:hAnsi="Times New Roman" w:cs="Times New Roman"/>
        </w:rPr>
        <w:t>however</w:t>
      </w:r>
      <w:proofErr w:type="gramEnd"/>
      <w:r w:rsidR="00BF4FA8">
        <w:rPr>
          <w:rFonts w:ascii="Times New Roman" w:hAnsi="Times New Roman" w:cs="Times New Roman"/>
        </w:rPr>
        <w:t xml:space="preserve"> it was verified that it would be seamless to create one for the total group when the time comes. In</w:t>
      </w:r>
      <w:r>
        <w:rPr>
          <w:rFonts w:ascii="Times New Roman" w:hAnsi="Times New Roman" w:cs="Times New Roman"/>
        </w:rPr>
        <w:t xml:space="preserve"> the event of a municipal fire district, this union would remain, with the WCFD personnel having the option of joining</w:t>
      </w:r>
      <w:r w:rsidR="003D7417">
        <w:rPr>
          <w:rFonts w:ascii="Times New Roman" w:hAnsi="Times New Roman" w:cs="Times New Roman"/>
        </w:rPr>
        <w:t xml:space="preserve">. This would limit any legalities of multiple collective bargaining agreements being in </w:t>
      </w:r>
      <w:r w:rsidR="0062680F">
        <w:rPr>
          <w:rFonts w:ascii="Times New Roman" w:hAnsi="Times New Roman" w:cs="Times New Roman"/>
        </w:rPr>
        <w:t>place</w:t>
      </w:r>
      <w:r w:rsidR="003D7417">
        <w:rPr>
          <w:rFonts w:ascii="Times New Roman" w:hAnsi="Times New Roman" w:cs="Times New Roman"/>
        </w:rPr>
        <w:t xml:space="preserve"> and would allow for a streamlined process.</w:t>
      </w:r>
    </w:p>
    <w:p w14:paraId="1A7E241C" w14:textId="77777777" w:rsidR="00190C2C" w:rsidRPr="00793396" w:rsidRDefault="00190C2C" w:rsidP="001D3E8F">
      <w:pPr>
        <w:spacing w:before="120" w:after="120"/>
        <w:rPr>
          <w:rFonts w:ascii="Times New Roman" w:hAnsi="Times New Roman" w:cs="Times New Roman"/>
        </w:rPr>
      </w:pPr>
    </w:p>
    <w:p w14:paraId="08E822B4" w14:textId="3CC17157" w:rsidR="003D7417" w:rsidRDefault="003D7417" w:rsidP="001D3E8F">
      <w:pPr>
        <w:pStyle w:val="Heading4"/>
        <w:spacing w:before="120" w:beforeAutospacing="0" w:after="120" w:afterAutospacing="0"/>
      </w:pPr>
      <w:r>
        <w:lastRenderedPageBreak/>
        <w:t>NFPA 1710: Structure Fire Staffing Requirements</w:t>
      </w:r>
    </w:p>
    <w:p w14:paraId="210FAC49" w14:textId="77777777" w:rsidR="00BF5B85" w:rsidRDefault="003D7417" w:rsidP="001D3E8F">
      <w:pPr>
        <w:spacing w:before="120" w:after="120"/>
        <w:rPr>
          <w:rFonts w:ascii="Times New Roman" w:hAnsi="Times New Roman" w:cs="Times New Roman"/>
        </w:rPr>
      </w:pPr>
      <w:r>
        <w:rPr>
          <w:rFonts w:ascii="Times New Roman" w:hAnsi="Times New Roman" w:cs="Times New Roman"/>
        </w:rPr>
        <w:t xml:space="preserve">The National Fire Protection Association, or NFPA, is a private organization that writes standards of safety. Rhode Island, like many states, adopts and amends some of these standards into law, such as NFPA 1 </w:t>
      </w:r>
      <w:r w:rsidRPr="003D7417">
        <w:rPr>
          <w:rFonts w:ascii="Times New Roman" w:hAnsi="Times New Roman" w:cs="Times New Roman"/>
          <w:i/>
          <w:iCs/>
        </w:rPr>
        <w:t>Fire Code</w:t>
      </w:r>
      <w:r>
        <w:rPr>
          <w:rFonts w:ascii="Times New Roman" w:hAnsi="Times New Roman" w:cs="Times New Roman"/>
        </w:rPr>
        <w:t xml:space="preserve">, or NFPA 101 </w:t>
      </w:r>
      <w:r w:rsidRPr="003D7417">
        <w:rPr>
          <w:rFonts w:ascii="Times New Roman" w:hAnsi="Times New Roman" w:cs="Times New Roman"/>
          <w:i/>
          <w:iCs/>
        </w:rPr>
        <w:t>Life Safety Code</w:t>
      </w:r>
      <w:r>
        <w:rPr>
          <w:rFonts w:ascii="Times New Roman" w:hAnsi="Times New Roman" w:cs="Times New Roman"/>
        </w:rPr>
        <w:t xml:space="preserve">. One standard of NFPA that fire departments aim to achieve is NFPA 1710 </w:t>
      </w:r>
      <w:r>
        <w:rPr>
          <w:rFonts w:ascii="Times New Roman" w:hAnsi="Times New Roman" w:cs="Times New Roman"/>
          <w:i/>
          <w:iCs/>
        </w:rPr>
        <w:t>Structure Fire Staffing Requirements</w:t>
      </w:r>
      <w:r>
        <w:rPr>
          <w:rFonts w:ascii="Times New Roman" w:hAnsi="Times New Roman" w:cs="Times New Roman"/>
        </w:rPr>
        <w:t xml:space="preserve">. This standard sets parameters for staffing requirements during a fire event to ensure safety of everyone involved, including firefighters and the affected public alike. </w:t>
      </w:r>
      <w:r w:rsidR="00BF5B85" w:rsidRPr="00BF5B85">
        <w:rPr>
          <w:rFonts w:ascii="Times New Roman" w:hAnsi="Times New Roman" w:cs="Times New Roman"/>
        </w:rPr>
        <w:t>It outline</w:t>
      </w:r>
      <w:r w:rsidR="00BF5B85">
        <w:rPr>
          <w:rFonts w:ascii="Times New Roman" w:hAnsi="Times New Roman" w:cs="Times New Roman"/>
        </w:rPr>
        <w:t>s</w:t>
      </w:r>
      <w:r w:rsidR="00BF5B85" w:rsidRPr="00BF5B85">
        <w:rPr>
          <w:rFonts w:ascii="Times New Roman" w:hAnsi="Times New Roman" w:cs="Times New Roman"/>
        </w:rPr>
        <w:t xml:space="preserve"> the minimum requirements for staffing and response times for career fire departments.  </w:t>
      </w:r>
    </w:p>
    <w:p w14:paraId="513A8419" w14:textId="77777777" w:rsidR="00BF5B85" w:rsidRPr="00BF5B85" w:rsidRDefault="00BF5B85" w:rsidP="001D3E8F">
      <w:pPr>
        <w:spacing w:after="120"/>
        <w:rPr>
          <w:rFonts w:ascii="Times New Roman" w:hAnsi="Times New Roman" w:cs="Times New Roman"/>
        </w:rPr>
      </w:pPr>
      <w:r w:rsidRPr="00BF5B85">
        <w:rPr>
          <w:rFonts w:ascii="Times New Roman" w:hAnsi="Times New Roman" w:cs="Times New Roman"/>
        </w:rPr>
        <w:t>The purpose of NFPA 1710 is to:</w:t>
      </w:r>
    </w:p>
    <w:p w14:paraId="4CEA89EC" w14:textId="0A312660" w:rsidR="00BF5B85" w:rsidRPr="00BF5B85" w:rsidRDefault="00BF5B85" w:rsidP="001D3E8F">
      <w:pPr>
        <w:pStyle w:val="ListParagraph"/>
        <w:numPr>
          <w:ilvl w:val="0"/>
          <w:numId w:val="41"/>
        </w:numPr>
        <w:spacing w:after="120"/>
        <w:rPr>
          <w:rFonts w:ascii="Times New Roman" w:hAnsi="Times New Roman" w:cs="Times New Roman"/>
        </w:rPr>
      </w:pPr>
      <w:r w:rsidRPr="00BF5B85">
        <w:rPr>
          <w:rFonts w:ascii="Times New Roman" w:hAnsi="Times New Roman" w:cs="Times New Roman"/>
        </w:rPr>
        <w:t xml:space="preserve">To </w:t>
      </w:r>
      <w:r w:rsidR="0062680F" w:rsidRPr="00BF5B85">
        <w:rPr>
          <w:rFonts w:ascii="Times New Roman" w:hAnsi="Times New Roman" w:cs="Times New Roman"/>
        </w:rPr>
        <w:t>ensure</w:t>
      </w:r>
      <w:r w:rsidRPr="00BF5B85">
        <w:rPr>
          <w:rFonts w:ascii="Times New Roman" w:hAnsi="Times New Roman" w:cs="Times New Roman"/>
        </w:rPr>
        <w:t xml:space="preserve"> effective, efficient, and safe fire emergency services</w:t>
      </w:r>
    </w:p>
    <w:p w14:paraId="5CBA1094" w14:textId="77777777" w:rsidR="00BF5B85" w:rsidRPr="00BF5B85" w:rsidRDefault="00BF5B85" w:rsidP="001D3E8F">
      <w:pPr>
        <w:pStyle w:val="ListParagraph"/>
        <w:numPr>
          <w:ilvl w:val="0"/>
          <w:numId w:val="41"/>
        </w:numPr>
        <w:spacing w:after="120"/>
        <w:rPr>
          <w:rFonts w:ascii="Times New Roman" w:hAnsi="Times New Roman" w:cs="Times New Roman"/>
        </w:rPr>
      </w:pPr>
      <w:r w:rsidRPr="00BF5B85">
        <w:rPr>
          <w:rFonts w:ascii="Times New Roman" w:hAnsi="Times New Roman" w:cs="Times New Roman"/>
        </w:rPr>
        <w:t>To minimize risks to life and property by providing timely and adequate response</w:t>
      </w:r>
    </w:p>
    <w:p w14:paraId="691AE28B" w14:textId="77777777" w:rsidR="00BF5B85" w:rsidRPr="00BF5B85" w:rsidRDefault="00BF5B85" w:rsidP="001D3E8F">
      <w:pPr>
        <w:pStyle w:val="ListParagraph"/>
        <w:numPr>
          <w:ilvl w:val="0"/>
          <w:numId w:val="41"/>
        </w:numPr>
        <w:spacing w:after="120"/>
        <w:rPr>
          <w:rFonts w:ascii="Times New Roman" w:hAnsi="Times New Roman" w:cs="Times New Roman"/>
        </w:rPr>
      </w:pPr>
      <w:r w:rsidRPr="00BF5B85">
        <w:rPr>
          <w:rFonts w:ascii="Times New Roman" w:hAnsi="Times New Roman" w:cs="Times New Roman"/>
        </w:rPr>
        <w:t>To guide the deployment of fire department resources based on risk and hazard assessment</w:t>
      </w:r>
    </w:p>
    <w:p w14:paraId="4771D419" w14:textId="77777777" w:rsidR="00BF5B85" w:rsidRPr="00BF5B85" w:rsidRDefault="00BF5B85" w:rsidP="001D3E8F">
      <w:pPr>
        <w:pStyle w:val="ListParagraph"/>
        <w:numPr>
          <w:ilvl w:val="0"/>
          <w:numId w:val="41"/>
        </w:numPr>
        <w:spacing w:after="120"/>
        <w:rPr>
          <w:rFonts w:ascii="Times New Roman" w:hAnsi="Times New Roman" w:cs="Times New Roman"/>
        </w:rPr>
      </w:pPr>
      <w:r w:rsidRPr="00BF5B85">
        <w:rPr>
          <w:rFonts w:ascii="Times New Roman" w:hAnsi="Times New Roman" w:cs="Times New Roman"/>
        </w:rPr>
        <w:t>To provide a framework for consistent and standardized emergency response</w:t>
      </w:r>
    </w:p>
    <w:p w14:paraId="49FEDB93" w14:textId="014221BB" w:rsidR="00BF5B85" w:rsidRDefault="00BF5B85" w:rsidP="001D3E8F">
      <w:pPr>
        <w:spacing w:after="120"/>
        <w:rPr>
          <w:rFonts w:ascii="Times New Roman" w:hAnsi="Times New Roman" w:cs="Times New Roman"/>
        </w:rPr>
      </w:pPr>
      <w:r w:rsidRPr="00BF5B85">
        <w:rPr>
          <w:rFonts w:ascii="Times New Roman" w:hAnsi="Times New Roman" w:cs="Times New Roman"/>
        </w:rPr>
        <w:t xml:space="preserve">NFPA standards are not laws unless they are adopted by a jurisdiction, they are often used in legal </w:t>
      </w:r>
      <w:r w:rsidR="0062680F" w:rsidRPr="00BF5B85">
        <w:rPr>
          <w:rFonts w:ascii="Times New Roman" w:hAnsi="Times New Roman" w:cs="Times New Roman"/>
        </w:rPr>
        <w:t>proceedings</w:t>
      </w:r>
      <w:r w:rsidR="0062680F">
        <w:rPr>
          <w:rFonts w:ascii="Times New Roman" w:hAnsi="Times New Roman" w:cs="Times New Roman"/>
        </w:rPr>
        <w:t xml:space="preserve"> and</w:t>
      </w:r>
      <w:r w:rsidRPr="00BF5B85">
        <w:rPr>
          <w:rFonts w:ascii="Times New Roman" w:hAnsi="Times New Roman" w:cs="Times New Roman"/>
        </w:rPr>
        <w:t xml:space="preserve"> considered benchmarks in the standard of care in the fire service.  </w:t>
      </w:r>
    </w:p>
    <w:p w14:paraId="1EF6320B" w14:textId="28806868" w:rsidR="003D7417" w:rsidRDefault="003D7417" w:rsidP="001D3E8F">
      <w:pPr>
        <w:spacing w:after="120"/>
        <w:rPr>
          <w:rFonts w:ascii="Times New Roman" w:hAnsi="Times New Roman" w:cs="Times New Roman"/>
        </w:rPr>
      </w:pPr>
      <w:r>
        <w:rPr>
          <w:rFonts w:ascii="Times New Roman" w:hAnsi="Times New Roman" w:cs="Times New Roman"/>
        </w:rPr>
        <w:t xml:space="preserve">Proper staffing limits unsafe working conditions by allowing for appropriate apparatus to respond, as well as appropriate personnel to respond. Every firefighter has a job depending on the event, command needs, and apparatus they are manning. If </w:t>
      </w:r>
      <w:r w:rsidR="0062680F">
        <w:rPr>
          <w:rFonts w:ascii="Times New Roman" w:hAnsi="Times New Roman" w:cs="Times New Roman"/>
        </w:rPr>
        <w:t>not,</w:t>
      </w:r>
      <w:r>
        <w:rPr>
          <w:rFonts w:ascii="Times New Roman" w:hAnsi="Times New Roman" w:cs="Times New Roman"/>
        </w:rPr>
        <w:t xml:space="preserve"> enough personnel arrive at a call, it could cause unsafe conditions for rescue missions of trapped occupants, </w:t>
      </w:r>
      <w:r w:rsidR="00BF5B85">
        <w:rPr>
          <w:rFonts w:ascii="Times New Roman" w:hAnsi="Times New Roman" w:cs="Times New Roman"/>
        </w:rPr>
        <w:t xml:space="preserve">rescue missions of </w:t>
      </w:r>
      <w:r>
        <w:rPr>
          <w:rFonts w:ascii="Times New Roman" w:hAnsi="Times New Roman" w:cs="Times New Roman"/>
        </w:rPr>
        <w:t xml:space="preserve">trapped firefighters, </w:t>
      </w:r>
      <w:r w:rsidR="00BF5B85">
        <w:rPr>
          <w:rFonts w:ascii="Times New Roman" w:hAnsi="Times New Roman" w:cs="Times New Roman"/>
        </w:rPr>
        <w:t>among other situations.</w:t>
      </w:r>
    </w:p>
    <w:p w14:paraId="7DDAF296" w14:textId="1A844E43" w:rsidR="00BF5B85" w:rsidRPr="00BF5B85" w:rsidRDefault="00BF5B85" w:rsidP="001D3E8F">
      <w:pPr>
        <w:spacing w:before="120" w:after="120"/>
        <w:rPr>
          <w:rFonts w:ascii="Times New Roman" w:hAnsi="Times New Roman" w:cs="Times New Roman"/>
        </w:rPr>
      </w:pPr>
      <w:r w:rsidRPr="00BF5B85">
        <w:rPr>
          <w:rFonts w:ascii="Times New Roman" w:hAnsi="Times New Roman" w:cs="Times New Roman"/>
        </w:rPr>
        <w:t xml:space="preserve">In his report to the Commission, Lt. Kevin E. McCann, CCFD, described the NFPA 1710 minimum staffing requirements and the challenges the </w:t>
      </w:r>
      <w:r>
        <w:rPr>
          <w:rFonts w:ascii="Times New Roman" w:hAnsi="Times New Roman" w:cs="Times New Roman"/>
        </w:rPr>
        <w:t>current fire d</w:t>
      </w:r>
      <w:r w:rsidRPr="00BF5B85">
        <w:rPr>
          <w:rFonts w:ascii="Times New Roman" w:hAnsi="Times New Roman" w:cs="Times New Roman"/>
        </w:rPr>
        <w:t>istricts find in meeting this standard.  Each individual district does not meet NFPA 1710 minimum requirements.  The Coventry Municipal Fire Commission has been tasked with transitioning from individual fire districts into a municipal department to increase and stabilize the Fire/EMS services for the Town of Coventry.</w:t>
      </w:r>
      <w:r w:rsidRPr="003E06F8">
        <w:rPr>
          <w:rFonts w:ascii="Times New Roman" w:hAnsi="Times New Roman" w:cs="Times New Roman"/>
        </w:rPr>
        <w:t xml:space="preserve"> </w:t>
      </w:r>
    </w:p>
    <w:p w14:paraId="69954DF8" w14:textId="20F70FB6" w:rsidR="00BF5B85" w:rsidRPr="003D7417" w:rsidRDefault="00BF5B85" w:rsidP="001D3E8F">
      <w:pPr>
        <w:spacing w:after="120"/>
        <w:rPr>
          <w:rFonts w:ascii="Times New Roman" w:hAnsi="Times New Roman" w:cs="Times New Roman"/>
        </w:rPr>
      </w:pPr>
      <w:r w:rsidRPr="00BF5B85">
        <w:rPr>
          <w:rFonts w:ascii="Times New Roman" w:hAnsi="Times New Roman" w:cs="Times New Roman"/>
        </w:rPr>
        <w:t>In referencing the standard, each district, as a stand-alone entity, does not meet the NFPA 1710 standard if responding to a single-family dwelling fire.  The districts rely on an automatic aid agreement established in the past years to assist in response.  This agreement has been taxed over the last few years and has created tensions between the districts with respect to protecting their own districts, maintenance of vehicles, and injuries to fire personnel.  Issues like those mentioned have placed apparatus out of service and districts lacking manpower.</w:t>
      </w:r>
    </w:p>
    <w:p w14:paraId="605CE785" w14:textId="77777777" w:rsidR="00BF5B85" w:rsidRDefault="00FE6ECA" w:rsidP="00BF5B85">
      <w:pPr>
        <w:keepNext/>
        <w:spacing w:before="120" w:after="120"/>
      </w:pPr>
      <w:r w:rsidRPr="003E06F8">
        <w:rPr>
          <w:rFonts w:ascii="Times New Roman" w:hAnsi="Times New Roman" w:cs="Times New Roman"/>
          <w:noProof/>
        </w:rPr>
        <w:lastRenderedPageBreak/>
        <w:drawing>
          <wp:inline distT="0" distB="0" distL="0" distR="0" wp14:anchorId="4FE4D7E4" wp14:editId="193B3373">
            <wp:extent cx="5864357" cy="7381429"/>
            <wp:effectExtent l="0" t="0" r="3175" b="0"/>
            <wp:docPr id="1" name="Picture 1" descr="C:\Users\rcivetti\AppData\Local\Microsoft\Windows\INetCache\Content.Outlook\MTDCY28L\NFPA 1710 staffing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civetti\AppData\Local\Microsoft\Windows\INetCache\Content.Outlook\MTDCY28L\NFPA 1710 staffing_.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4608" cy="7419506"/>
                    </a:xfrm>
                    <a:prstGeom prst="rect">
                      <a:avLst/>
                    </a:prstGeom>
                    <a:noFill/>
                    <a:ln>
                      <a:noFill/>
                    </a:ln>
                  </pic:spPr>
                </pic:pic>
              </a:graphicData>
            </a:graphic>
          </wp:inline>
        </w:drawing>
      </w:r>
    </w:p>
    <w:p w14:paraId="64EDE85E" w14:textId="77B0F866" w:rsidR="00FE6ECA" w:rsidRPr="00BF5B85" w:rsidRDefault="00BF5B85" w:rsidP="00BF5B85">
      <w:pPr>
        <w:pStyle w:val="Caption"/>
        <w:jc w:val="center"/>
        <w:rPr>
          <w:rFonts w:ascii="Times New Roman" w:hAnsi="Times New Roman" w:cs="Times New Roman"/>
          <w:sz w:val="20"/>
          <w:szCs w:val="20"/>
        </w:rPr>
      </w:pPr>
      <w:bookmarkStart w:id="18" w:name="_Toc214986256"/>
      <w:r w:rsidRPr="00BF5B85">
        <w:rPr>
          <w:rFonts w:ascii="Times New Roman" w:hAnsi="Times New Roman" w:cs="Times New Roman"/>
          <w:sz w:val="20"/>
          <w:szCs w:val="20"/>
        </w:rPr>
        <w:t xml:space="preserve">Figure </w:t>
      </w:r>
      <w:r w:rsidRPr="00BF5B85">
        <w:rPr>
          <w:rFonts w:ascii="Times New Roman" w:hAnsi="Times New Roman" w:cs="Times New Roman"/>
          <w:sz w:val="20"/>
          <w:szCs w:val="20"/>
        </w:rPr>
        <w:fldChar w:fldCharType="begin"/>
      </w:r>
      <w:r w:rsidRPr="00BF5B85">
        <w:rPr>
          <w:rFonts w:ascii="Times New Roman" w:hAnsi="Times New Roman" w:cs="Times New Roman"/>
          <w:sz w:val="20"/>
          <w:szCs w:val="20"/>
        </w:rPr>
        <w:instrText xml:space="preserve"> SEQ Figure \* ARABIC </w:instrText>
      </w:r>
      <w:r w:rsidRPr="00BF5B85">
        <w:rPr>
          <w:rFonts w:ascii="Times New Roman" w:hAnsi="Times New Roman" w:cs="Times New Roman"/>
          <w:sz w:val="20"/>
          <w:szCs w:val="20"/>
        </w:rPr>
        <w:fldChar w:fldCharType="separate"/>
      </w:r>
      <w:r w:rsidR="002745A3">
        <w:rPr>
          <w:rFonts w:ascii="Times New Roman" w:hAnsi="Times New Roman" w:cs="Times New Roman"/>
          <w:noProof/>
          <w:sz w:val="20"/>
          <w:szCs w:val="20"/>
        </w:rPr>
        <w:t>5</w:t>
      </w:r>
      <w:r w:rsidRPr="00BF5B85">
        <w:rPr>
          <w:rFonts w:ascii="Times New Roman" w:hAnsi="Times New Roman" w:cs="Times New Roman"/>
          <w:sz w:val="20"/>
          <w:szCs w:val="20"/>
        </w:rPr>
        <w:fldChar w:fldCharType="end"/>
      </w:r>
      <w:r w:rsidRPr="00BF5B85">
        <w:rPr>
          <w:rFonts w:ascii="Times New Roman" w:hAnsi="Times New Roman" w:cs="Times New Roman"/>
          <w:sz w:val="20"/>
          <w:szCs w:val="20"/>
        </w:rPr>
        <w:t>: NFPA 1710 Residential Structure Fire Staffing Requirements</w:t>
      </w:r>
      <w:bookmarkEnd w:id="18"/>
    </w:p>
    <w:p w14:paraId="129B567B" w14:textId="6C51688D" w:rsidR="0004545E" w:rsidRPr="003E06F8" w:rsidRDefault="0004545E" w:rsidP="00527306">
      <w:pPr>
        <w:spacing w:before="120" w:after="120"/>
        <w:rPr>
          <w:rFonts w:ascii="Times New Roman" w:hAnsi="Times New Roman" w:cs="Times New Roman"/>
        </w:rPr>
      </w:pPr>
    </w:p>
    <w:p w14:paraId="0A24C816" w14:textId="5E627CA7" w:rsidR="0004545E" w:rsidRPr="00885C97" w:rsidRDefault="00BF5B85" w:rsidP="001D3E8F">
      <w:pPr>
        <w:spacing w:before="120" w:after="120"/>
        <w:rPr>
          <w:rFonts w:ascii="Times New Roman" w:hAnsi="Times New Roman" w:cs="Times New Roman"/>
        </w:rPr>
      </w:pPr>
      <w:r w:rsidRPr="00E16AA1">
        <w:rPr>
          <w:rFonts w:ascii="Times New Roman" w:hAnsi="Times New Roman" w:cs="Times New Roman"/>
        </w:rPr>
        <w:lastRenderedPageBreak/>
        <w:t xml:space="preserve">As seen in Figure 5 above, a residential structure fire </w:t>
      </w:r>
      <w:r w:rsidR="00E16AA1" w:rsidRPr="00E16AA1">
        <w:rPr>
          <w:rFonts w:ascii="Times New Roman" w:hAnsi="Times New Roman" w:cs="Times New Roman"/>
        </w:rPr>
        <w:t>requires</w:t>
      </w:r>
      <w:r w:rsidRPr="00E16AA1">
        <w:rPr>
          <w:rFonts w:ascii="Times New Roman" w:hAnsi="Times New Roman" w:cs="Times New Roman"/>
        </w:rPr>
        <w:t xml:space="preserve"> seventeen firefighter personnel arriving and operating at the scene within eight minutes. </w:t>
      </w:r>
      <w:r w:rsidR="00E16AA1" w:rsidRPr="00E16AA1">
        <w:rPr>
          <w:rFonts w:ascii="Times New Roman" w:hAnsi="Times New Roman" w:cs="Times New Roman"/>
        </w:rPr>
        <w:t xml:space="preserve">An example of current conditions is a fire in western Coventry would initially receive a response from the members of WCFD and CCFD Station 7, with other responding districts and surrounding towns. This would have an initial </w:t>
      </w:r>
      <w:r w:rsidR="0062680F" w:rsidRPr="00E16AA1">
        <w:rPr>
          <w:rFonts w:ascii="Times New Roman" w:hAnsi="Times New Roman" w:cs="Times New Roman"/>
        </w:rPr>
        <w:t>two-man</w:t>
      </w:r>
      <w:r w:rsidR="00E16AA1" w:rsidRPr="00E16AA1">
        <w:rPr>
          <w:rFonts w:ascii="Times New Roman" w:hAnsi="Times New Roman" w:cs="Times New Roman"/>
        </w:rPr>
        <w:t xml:space="preserve"> truck from Station 8 and two man truck from Station 7 arriving on scene, four firefighters, typically within ten to fifteen minutes at the far end of the WCFD district. Further time would allow for other responding agencies to arrive </w:t>
      </w:r>
      <w:r w:rsidR="00E16AA1" w:rsidRPr="00885C97">
        <w:rPr>
          <w:rFonts w:ascii="Times New Roman" w:hAnsi="Times New Roman" w:cs="Times New Roman"/>
        </w:rPr>
        <w:t>on scene.</w:t>
      </w:r>
    </w:p>
    <w:p w14:paraId="7DF4B207" w14:textId="77777777" w:rsidR="00E16AA1" w:rsidRDefault="00E16AA1" w:rsidP="001D3E8F">
      <w:pPr>
        <w:pStyle w:val="Heading4"/>
        <w:spacing w:before="120" w:beforeAutospacing="0" w:after="120" w:afterAutospacing="0"/>
      </w:pPr>
      <w:r w:rsidRPr="00885C97">
        <w:t>Future Growth</w:t>
      </w:r>
    </w:p>
    <w:p w14:paraId="2F5EC0A3" w14:textId="5D1D01AC" w:rsidR="00E16AA1" w:rsidRDefault="00E16AA1" w:rsidP="001D3E8F">
      <w:pPr>
        <w:spacing w:after="120"/>
        <w:rPr>
          <w:rFonts w:ascii="Times New Roman" w:hAnsi="Times New Roman" w:cs="Times New Roman"/>
        </w:rPr>
      </w:pPr>
      <w:r>
        <w:rPr>
          <w:rFonts w:ascii="Times New Roman" w:hAnsi="Times New Roman" w:cs="Times New Roman"/>
        </w:rPr>
        <w:t xml:space="preserve">Future growth was </w:t>
      </w:r>
      <w:r w:rsidR="0062680F">
        <w:rPr>
          <w:rFonts w:ascii="Times New Roman" w:hAnsi="Times New Roman" w:cs="Times New Roman"/>
        </w:rPr>
        <w:t>addressed;</w:t>
      </w:r>
      <w:r>
        <w:rPr>
          <w:rFonts w:ascii="Times New Roman" w:hAnsi="Times New Roman" w:cs="Times New Roman"/>
        </w:rPr>
        <w:t xml:space="preserve"> </w:t>
      </w:r>
      <w:r w:rsidR="0062680F">
        <w:rPr>
          <w:rFonts w:ascii="Times New Roman" w:hAnsi="Times New Roman" w:cs="Times New Roman"/>
        </w:rPr>
        <w:t>however,</w:t>
      </w:r>
      <w:r>
        <w:rPr>
          <w:rFonts w:ascii="Times New Roman" w:hAnsi="Times New Roman" w:cs="Times New Roman"/>
        </w:rPr>
        <w:t xml:space="preserve"> this would be for after the municipal fire department was created. This growth included putting Rescue 7 into service, as discussed in the previous section, as well as putting a second apparatus into service at Station 8. This second apparatus would greatly benefit the western end of town, whose taxpayers often see a dangerous response time when the first apparatus from that station is on another call</w:t>
      </w:r>
      <w:r w:rsidR="0062680F">
        <w:rPr>
          <w:rFonts w:ascii="Times New Roman" w:hAnsi="Times New Roman" w:cs="Times New Roman"/>
        </w:rPr>
        <w:t>, oftentimes resulting in</w:t>
      </w:r>
      <w:r>
        <w:rPr>
          <w:rFonts w:ascii="Times New Roman" w:hAnsi="Times New Roman" w:cs="Times New Roman"/>
        </w:rPr>
        <w:t xml:space="preserve"> the station </w:t>
      </w:r>
      <w:r w:rsidR="0062680F">
        <w:rPr>
          <w:rFonts w:ascii="Times New Roman" w:hAnsi="Times New Roman" w:cs="Times New Roman"/>
        </w:rPr>
        <w:t>being</w:t>
      </w:r>
      <w:r>
        <w:rPr>
          <w:rFonts w:ascii="Times New Roman" w:hAnsi="Times New Roman" w:cs="Times New Roman"/>
        </w:rPr>
        <w:t xml:space="preserve"> unmanned. The response times that have been witnessed in this scenario can be fatal in some situations, such as cardiac arrest, anaphylactic shock, entrapment in a fire, etc. To put a second manned apparatus into service, eight firefighters would need to be added to the roster.</w:t>
      </w:r>
    </w:p>
    <w:p w14:paraId="6110FE10" w14:textId="648D7FCF" w:rsidR="00E16AA1" w:rsidRDefault="00E16AA1" w:rsidP="001D3E8F">
      <w:pPr>
        <w:spacing w:after="120"/>
        <w:rPr>
          <w:rFonts w:ascii="Times New Roman" w:hAnsi="Times New Roman" w:cs="Times New Roman"/>
        </w:rPr>
      </w:pPr>
      <w:r>
        <w:rPr>
          <w:rFonts w:ascii="Times New Roman" w:hAnsi="Times New Roman" w:cs="Times New Roman"/>
        </w:rPr>
        <w:t xml:space="preserve">Longer-tern plans to consolidate to four stations (Washington Street, Bestwick Trail, Flat River Road, Victory Highway) </w:t>
      </w:r>
      <w:r w:rsidR="00A8370D">
        <w:rPr>
          <w:rFonts w:ascii="Times New Roman" w:hAnsi="Times New Roman" w:cs="Times New Roman"/>
        </w:rPr>
        <w:t>were</w:t>
      </w:r>
      <w:r>
        <w:rPr>
          <w:rFonts w:ascii="Times New Roman" w:hAnsi="Times New Roman" w:cs="Times New Roman"/>
        </w:rPr>
        <w:t xml:space="preserve"> also discussed, while ensuring that five rescues and three engines are available to improve service, reduce missed calls, and extend apparatus lifespan.</w:t>
      </w:r>
    </w:p>
    <w:p w14:paraId="63C0D991" w14:textId="0A986694" w:rsidR="0004545E" w:rsidRPr="007F4777" w:rsidRDefault="00890F6C" w:rsidP="00890F6C">
      <w:pPr>
        <w:pStyle w:val="Heading2"/>
        <w:rPr>
          <w:rFonts w:eastAsia="Times New Roman"/>
        </w:rPr>
      </w:pPr>
      <w:bookmarkStart w:id="19" w:name="_Toc214627821"/>
      <w:r w:rsidRPr="007F4777">
        <w:rPr>
          <w:rFonts w:eastAsia="Times New Roman"/>
        </w:rPr>
        <w:t xml:space="preserve">7.4 </w:t>
      </w:r>
      <w:r w:rsidR="0004545E" w:rsidRPr="007F4777">
        <w:rPr>
          <w:rFonts w:eastAsia="Times New Roman"/>
        </w:rPr>
        <w:t>Inventory of current third-party District contracts and transition planning for associated services</w:t>
      </w:r>
      <w:bookmarkEnd w:id="19"/>
    </w:p>
    <w:p w14:paraId="78677979" w14:textId="5818C6EC" w:rsidR="0004545E" w:rsidRDefault="001D255A" w:rsidP="00527306">
      <w:pPr>
        <w:spacing w:before="120" w:after="120"/>
        <w:rPr>
          <w:rFonts w:ascii="Times New Roman" w:hAnsi="Times New Roman" w:cs="Times New Roman"/>
        </w:rPr>
      </w:pPr>
      <w:r>
        <w:rPr>
          <w:rFonts w:ascii="Times New Roman" w:hAnsi="Times New Roman" w:cs="Times New Roman"/>
        </w:rPr>
        <w:t xml:space="preserve">Each district has current third-party contracts for building maintenance, apparatus maintenance, and certain pieces of equipment. This includes, but not limited to fire alarm and sprinkler systems, apparatus oil changes and other services, plymovent maintenance, etc. </w:t>
      </w:r>
    </w:p>
    <w:p w14:paraId="6C68D6AE" w14:textId="54397F31" w:rsidR="00B96B83" w:rsidRDefault="001D255A" w:rsidP="00527306">
      <w:pPr>
        <w:spacing w:before="120" w:after="120"/>
        <w:rPr>
          <w:rFonts w:ascii="Times New Roman" w:hAnsi="Times New Roman" w:cs="Times New Roman"/>
        </w:rPr>
      </w:pPr>
      <w:r>
        <w:rPr>
          <w:rFonts w:ascii="Times New Roman" w:hAnsi="Times New Roman" w:cs="Times New Roman"/>
        </w:rPr>
        <w:t>Third-party contracts</w:t>
      </w:r>
      <w:r w:rsidR="00E84E6E">
        <w:rPr>
          <w:rFonts w:ascii="Times New Roman" w:hAnsi="Times New Roman" w:cs="Times New Roman"/>
        </w:rPr>
        <w:t xml:space="preserve"> </w:t>
      </w:r>
      <w:r w:rsidR="00B96B83">
        <w:rPr>
          <w:rFonts w:ascii="Times New Roman" w:hAnsi="Times New Roman" w:cs="Times New Roman"/>
        </w:rPr>
        <w:t xml:space="preserve">for CFD, CCFD, and HHFD </w:t>
      </w:r>
      <w:r w:rsidR="00E84E6E">
        <w:rPr>
          <w:rFonts w:ascii="Times New Roman" w:hAnsi="Times New Roman" w:cs="Times New Roman"/>
        </w:rPr>
        <w:t xml:space="preserve">have been compiled and can be </w:t>
      </w:r>
      <w:r w:rsidR="00E84E6E" w:rsidRPr="0020460A">
        <w:rPr>
          <w:rFonts w:ascii="Times New Roman" w:hAnsi="Times New Roman" w:cs="Times New Roman"/>
        </w:rPr>
        <w:t xml:space="preserve">found in Figure </w:t>
      </w:r>
      <w:r w:rsidR="00E605A8">
        <w:rPr>
          <w:rFonts w:ascii="Times New Roman" w:hAnsi="Times New Roman" w:cs="Times New Roman"/>
        </w:rPr>
        <w:t>6</w:t>
      </w:r>
      <w:r w:rsidR="00B96B83">
        <w:rPr>
          <w:rFonts w:ascii="Times New Roman" w:hAnsi="Times New Roman" w:cs="Times New Roman"/>
        </w:rPr>
        <w:t xml:space="preserve"> below</w:t>
      </w:r>
      <w:r w:rsidR="00E84E6E">
        <w:rPr>
          <w:rFonts w:ascii="Times New Roman" w:hAnsi="Times New Roman" w:cs="Times New Roman"/>
        </w:rPr>
        <w:t>.</w:t>
      </w:r>
      <w:r w:rsidR="00B96B83">
        <w:rPr>
          <w:rFonts w:ascii="Times New Roman" w:hAnsi="Times New Roman" w:cs="Times New Roman"/>
        </w:rPr>
        <w:t xml:space="preserve"> The WCFD BoD did not provide maintenance contracts.</w:t>
      </w:r>
    </w:p>
    <w:p w14:paraId="45197756" w14:textId="77777777" w:rsidR="00E876DD" w:rsidRDefault="00E84E6E" w:rsidP="00E876DD">
      <w:pPr>
        <w:keepNext/>
        <w:spacing w:before="120" w:after="120"/>
        <w:ind w:left="-720"/>
      </w:pPr>
      <w:r>
        <w:rPr>
          <w:rFonts w:ascii="Times New Roman" w:hAnsi="Times New Roman" w:cs="Times New Roman"/>
        </w:rPr>
        <w:lastRenderedPageBreak/>
        <w:t xml:space="preserve"> </w:t>
      </w:r>
      <w:r w:rsidR="00B96B83" w:rsidRPr="00B96B83">
        <w:rPr>
          <w:rFonts w:ascii="Times New Roman" w:hAnsi="Times New Roman" w:cs="Times New Roman"/>
          <w:noProof/>
        </w:rPr>
        <w:drawing>
          <wp:inline distT="0" distB="0" distL="0" distR="0" wp14:anchorId="737A5D84" wp14:editId="79AB2AE9">
            <wp:extent cx="6789420" cy="5873284"/>
            <wp:effectExtent l="0" t="0" r="0" b="0"/>
            <wp:docPr id="115965373"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5373" name="Picture 1" descr="A document with text and numbers&#10;&#10;AI-generated content may be incorrect."/>
                    <pic:cNvPicPr/>
                  </pic:nvPicPr>
                  <pic:blipFill>
                    <a:blip r:embed="rId16"/>
                    <a:stretch>
                      <a:fillRect/>
                    </a:stretch>
                  </pic:blipFill>
                  <pic:spPr>
                    <a:xfrm>
                      <a:off x="0" y="0"/>
                      <a:ext cx="6803126" cy="5885140"/>
                    </a:xfrm>
                    <a:prstGeom prst="rect">
                      <a:avLst/>
                    </a:prstGeom>
                  </pic:spPr>
                </pic:pic>
              </a:graphicData>
            </a:graphic>
          </wp:inline>
        </w:drawing>
      </w:r>
    </w:p>
    <w:p w14:paraId="544140C3" w14:textId="37B6866D" w:rsidR="001D255A" w:rsidRPr="00E876DD" w:rsidRDefault="00E876DD" w:rsidP="00E876DD">
      <w:pPr>
        <w:pStyle w:val="Caption"/>
        <w:jc w:val="center"/>
        <w:rPr>
          <w:rFonts w:ascii="Times New Roman" w:hAnsi="Times New Roman" w:cs="Times New Roman"/>
          <w:sz w:val="20"/>
          <w:szCs w:val="20"/>
        </w:rPr>
      </w:pPr>
      <w:bookmarkStart w:id="20" w:name="_Toc214986257"/>
      <w:r w:rsidRPr="00E876DD">
        <w:rPr>
          <w:rFonts w:ascii="Times New Roman" w:hAnsi="Times New Roman" w:cs="Times New Roman"/>
          <w:sz w:val="20"/>
          <w:szCs w:val="20"/>
        </w:rPr>
        <w:t xml:space="preserve">Figure </w:t>
      </w:r>
      <w:r w:rsidRPr="00E876DD">
        <w:rPr>
          <w:rFonts w:ascii="Times New Roman" w:hAnsi="Times New Roman" w:cs="Times New Roman"/>
          <w:sz w:val="20"/>
          <w:szCs w:val="20"/>
        </w:rPr>
        <w:fldChar w:fldCharType="begin"/>
      </w:r>
      <w:r w:rsidRPr="00E876DD">
        <w:rPr>
          <w:rFonts w:ascii="Times New Roman" w:hAnsi="Times New Roman" w:cs="Times New Roman"/>
          <w:sz w:val="20"/>
          <w:szCs w:val="20"/>
        </w:rPr>
        <w:instrText xml:space="preserve"> SEQ Figure \* ARABIC </w:instrText>
      </w:r>
      <w:r w:rsidRPr="00E876DD">
        <w:rPr>
          <w:rFonts w:ascii="Times New Roman" w:hAnsi="Times New Roman" w:cs="Times New Roman"/>
          <w:sz w:val="20"/>
          <w:szCs w:val="20"/>
        </w:rPr>
        <w:fldChar w:fldCharType="separate"/>
      </w:r>
      <w:r w:rsidR="002745A3">
        <w:rPr>
          <w:rFonts w:ascii="Times New Roman" w:hAnsi="Times New Roman" w:cs="Times New Roman"/>
          <w:noProof/>
          <w:sz w:val="20"/>
          <w:szCs w:val="20"/>
        </w:rPr>
        <w:t>6</w:t>
      </w:r>
      <w:r w:rsidRPr="00E876DD">
        <w:rPr>
          <w:rFonts w:ascii="Times New Roman" w:hAnsi="Times New Roman" w:cs="Times New Roman"/>
          <w:sz w:val="20"/>
          <w:szCs w:val="20"/>
        </w:rPr>
        <w:fldChar w:fldCharType="end"/>
      </w:r>
      <w:r w:rsidRPr="00E876DD">
        <w:rPr>
          <w:rFonts w:ascii="Times New Roman" w:hAnsi="Times New Roman" w:cs="Times New Roman"/>
          <w:sz w:val="20"/>
          <w:szCs w:val="20"/>
        </w:rPr>
        <w:t>: Third Party Maintenance Contracts</w:t>
      </w:r>
      <w:bookmarkEnd w:id="20"/>
    </w:p>
    <w:p w14:paraId="0056D35E" w14:textId="20E995D0" w:rsidR="00E84E6E" w:rsidRPr="003E06F8" w:rsidRDefault="00E84E6E" w:rsidP="00527306">
      <w:pPr>
        <w:spacing w:before="120" w:after="120"/>
        <w:rPr>
          <w:rFonts w:ascii="Times New Roman" w:hAnsi="Times New Roman" w:cs="Times New Roman"/>
        </w:rPr>
      </w:pPr>
      <w:r>
        <w:rPr>
          <w:rFonts w:ascii="Times New Roman" w:hAnsi="Times New Roman" w:cs="Times New Roman"/>
        </w:rPr>
        <w:t xml:space="preserve">A municipal fire department would still continue to require the third-party </w:t>
      </w:r>
      <w:r w:rsidR="002E3FE8">
        <w:rPr>
          <w:rFonts w:ascii="Times New Roman" w:hAnsi="Times New Roman" w:cs="Times New Roman"/>
        </w:rPr>
        <w:t>contracts;</w:t>
      </w:r>
      <w:r>
        <w:rPr>
          <w:rFonts w:ascii="Times New Roman" w:hAnsi="Times New Roman" w:cs="Times New Roman"/>
        </w:rPr>
        <w:t xml:space="preserve"> </w:t>
      </w:r>
      <w:r w:rsidR="0062680F">
        <w:rPr>
          <w:rFonts w:ascii="Times New Roman" w:hAnsi="Times New Roman" w:cs="Times New Roman"/>
        </w:rPr>
        <w:t>however,</w:t>
      </w:r>
      <w:r>
        <w:rPr>
          <w:rFonts w:ascii="Times New Roman" w:hAnsi="Times New Roman" w:cs="Times New Roman"/>
        </w:rPr>
        <w:t xml:space="preserve"> they would be consolidated into one contract per item. This would most likely cause </w:t>
      </w:r>
      <w:r w:rsidR="002E3FE8">
        <w:rPr>
          <w:rFonts w:ascii="Times New Roman" w:hAnsi="Times New Roman" w:cs="Times New Roman"/>
        </w:rPr>
        <w:t>savings;</w:t>
      </w:r>
      <w:r>
        <w:rPr>
          <w:rFonts w:ascii="Times New Roman" w:hAnsi="Times New Roman" w:cs="Times New Roman"/>
        </w:rPr>
        <w:t xml:space="preserve"> </w:t>
      </w:r>
      <w:r w:rsidR="0062680F">
        <w:rPr>
          <w:rFonts w:ascii="Times New Roman" w:hAnsi="Times New Roman" w:cs="Times New Roman"/>
        </w:rPr>
        <w:t>however,</w:t>
      </w:r>
      <w:r>
        <w:rPr>
          <w:rFonts w:ascii="Times New Roman" w:hAnsi="Times New Roman" w:cs="Times New Roman"/>
        </w:rPr>
        <w:t xml:space="preserve"> the amount of savings would not be known until discussions with companies are had for quotes.</w:t>
      </w:r>
    </w:p>
    <w:p w14:paraId="34AC0314" w14:textId="2397E383" w:rsidR="0004545E" w:rsidRPr="007F4777" w:rsidRDefault="00E84E6E" w:rsidP="00E84E6E">
      <w:pPr>
        <w:pStyle w:val="Heading2"/>
        <w:rPr>
          <w:rFonts w:eastAsia="Times New Roman"/>
        </w:rPr>
      </w:pPr>
      <w:bookmarkStart w:id="21" w:name="_Toc214627822"/>
      <w:r w:rsidRPr="007F4777">
        <w:rPr>
          <w:rFonts w:eastAsia="Times New Roman"/>
        </w:rPr>
        <w:t xml:space="preserve">7.5 </w:t>
      </w:r>
      <w:r w:rsidR="0004545E" w:rsidRPr="007F4777">
        <w:rPr>
          <w:rFonts w:eastAsia="Times New Roman"/>
        </w:rPr>
        <w:t>Assessment of District building and asset managemen</w:t>
      </w:r>
      <w:r w:rsidR="007E2623" w:rsidRPr="007F4777">
        <w:rPr>
          <w:rFonts w:eastAsia="Times New Roman"/>
        </w:rPr>
        <w:t>t</w:t>
      </w:r>
      <w:bookmarkEnd w:id="21"/>
    </w:p>
    <w:p w14:paraId="5BEBBD44" w14:textId="57D5E560" w:rsidR="007F4777" w:rsidRDefault="007E2623" w:rsidP="00527306">
      <w:pPr>
        <w:spacing w:before="120" w:after="120"/>
        <w:rPr>
          <w:rFonts w:ascii="Times New Roman" w:hAnsi="Times New Roman" w:cs="Times New Roman"/>
        </w:rPr>
      </w:pPr>
      <w:r w:rsidRPr="007F4777">
        <w:rPr>
          <w:rFonts w:ascii="Times New Roman" w:hAnsi="Times New Roman" w:cs="Times New Roman"/>
        </w:rPr>
        <w:t xml:space="preserve">Although this item was included in the implementation plan outline, it was determined to be a duplicate of the apparatus, equipment, and maintenance contract assessments in the above three </w:t>
      </w:r>
      <w:r w:rsidR="002E3FE8">
        <w:rPr>
          <w:rFonts w:ascii="Times New Roman" w:hAnsi="Times New Roman" w:cs="Times New Roman"/>
        </w:rPr>
        <w:t>report sections</w:t>
      </w:r>
      <w:r w:rsidRPr="007F4777">
        <w:rPr>
          <w:rFonts w:ascii="Times New Roman" w:hAnsi="Times New Roman" w:cs="Times New Roman"/>
        </w:rPr>
        <w:t xml:space="preserve">. </w:t>
      </w:r>
    </w:p>
    <w:p w14:paraId="02708F75" w14:textId="5E5C59A9" w:rsidR="00697C05" w:rsidRPr="007F4777" w:rsidRDefault="007F4777" w:rsidP="00527306">
      <w:pPr>
        <w:spacing w:before="120" w:after="120"/>
        <w:rPr>
          <w:rFonts w:ascii="Times New Roman" w:hAnsi="Times New Roman" w:cs="Times New Roman"/>
        </w:rPr>
      </w:pPr>
      <w:r>
        <w:rPr>
          <w:rFonts w:ascii="Times New Roman" w:hAnsi="Times New Roman" w:cs="Times New Roman"/>
        </w:rPr>
        <w:lastRenderedPageBreak/>
        <w:t>The next step would be</w:t>
      </w:r>
      <w:r w:rsidR="007E2623" w:rsidRPr="007F4777">
        <w:rPr>
          <w:rFonts w:ascii="Times New Roman" w:hAnsi="Times New Roman" w:cs="Times New Roman"/>
        </w:rPr>
        <w:t xml:space="preserve"> gather</w:t>
      </w:r>
      <w:r>
        <w:rPr>
          <w:rFonts w:ascii="Times New Roman" w:hAnsi="Times New Roman" w:cs="Times New Roman"/>
        </w:rPr>
        <w:t xml:space="preserve">ing the </w:t>
      </w:r>
      <w:r w:rsidR="002E3FE8">
        <w:rPr>
          <w:rFonts w:ascii="Times New Roman" w:hAnsi="Times New Roman" w:cs="Times New Roman"/>
        </w:rPr>
        <w:t>third-party</w:t>
      </w:r>
      <w:r>
        <w:rPr>
          <w:rFonts w:ascii="Times New Roman" w:hAnsi="Times New Roman" w:cs="Times New Roman"/>
        </w:rPr>
        <w:t xml:space="preserve"> maintenance and service contracts from WCFD</w:t>
      </w:r>
      <w:r w:rsidR="007E2623" w:rsidRPr="007F4777">
        <w:rPr>
          <w:rFonts w:ascii="Times New Roman" w:hAnsi="Times New Roman" w:cs="Times New Roman"/>
        </w:rPr>
        <w:t xml:space="preserve"> to determine</w:t>
      </w:r>
      <w:r w:rsidRPr="007F4777">
        <w:rPr>
          <w:rFonts w:ascii="Times New Roman" w:hAnsi="Times New Roman" w:cs="Times New Roman"/>
        </w:rPr>
        <w:t xml:space="preserve"> the full scope and scale for all assets and where savings could be across the four fire districts if they were to be put into one municipal contract instead of four separate contracts.</w:t>
      </w:r>
    </w:p>
    <w:p w14:paraId="45FEF44D" w14:textId="364291E8" w:rsidR="0004545E" w:rsidRPr="007F4777" w:rsidRDefault="0086371F" w:rsidP="0086371F">
      <w:pPr>
        <w:pStyle w:val="Heading2"/>
        <w:rPr>
          <w:rFonts w:eastAsia="Times New Roman"/>
        </w:rPr>
      </w:pPr>
      <w:bookmarkStart w:id="22" w:name="_Toc214627823"/>
      <w:r w:rsidRPr="007F4777">
        <w:rPr>
          <w:rFonts w:eastAsia="Times New Roman"/>
        </w:rPr>
        <w:t xml:space="preserve">7.6 </w:t>
      </w:r>
      <w:r w:rsidR="0004545E" w:rsidRPr="007F4777">
        <w:rPr>
          <w:rFonts w:eastAsia="Times New Roman"/>
        </w:rPr>
        <w:t>Assessment and transition planning from District tax collection to Town collection</w:t>
      </w:r>
      <w:bookmarkEnd w:id="22"/>
      <w:r w:rsidR="0004545E" w:rsidRPr="007F4777">
        <w:rPr>
          <w:rFonts w:eastAsia="Times New Roman"/>
        </w:rPr>
        <w:t xml:space="preserve"> </w:t>
      </w:r>
    </w:p>
    <w:p w14:paraId="79A18743" w14:textId="43BBB48E" w:rsidR="0086371F" w:rsidRDefault="00744D58" w:rsidP="00527306">
      <w:pPr>
        <w:spacing w:before="120" w:after="120"/>
        <w:rPr>
          <w:rFonts w:ascii="Times New Roman" w:hAnsi="Times New Roman" w:cs="Times New Roman"/>
        </w:rPr>
      </w:pPr>
      <w:r>
        <w:rPr>
          <w:rFonts w:ascii="Times New Roman" w:hAnsi="Times New Roman" w:cs="Times New Roman"/>
        </w:rPr>
        <w:t xml:space="preserve">As the fire districts </w:t>
      </w:r>
      <w:r w:rsidR="002E3FE8">
        <w:rPr>
          <w:rFonts w:ascii="Times New Roman" w:hAnsi="Times New Roman" w:cs="Times New Roman"/>
        </w:rPr>
        <w:t>have a</w:t>
      </w:r>
      <w:r>
        <w:rPr>
          <w:rFonts w:ascii="Times New Roman" w:hAnsi="Times New Roman" w:cs="Times New Roman"/>
        </w:rPr>
        <w:t xml:space="preserve"> variety of fiscal years and subsequent billing cycles that are not in line with that of the Town, a plan is required to be made to align the billing and collection cycles. As the fire districts only bill taxpayers once per year, some thought needs to be given on how billing and fiscal years will be aligned with the Town tax bills. Additionally, if </w:t>
      </w:r>
      <w:r w:rsidRPr="003E06F8">
        <w:rPr>
          <w:rFonts w:ascii="Times New Roman" w:hAnsi="Times New Roman" w:cs="Times New Roman"/>
        </w:rPr>
        <w:t>property owners have outstanding bills owed to a fire district</w:t>
      </w:r>
      <w:r>
        <w:rPr>
          <w:rFonts w:ascii="Times New Roman" w:hAnsi="Times New Roman" w:cs="Times New Roman"/>
        </w:rPr>
        <w:t>, a plan would be required</w:t>
      </w:r>
      <w:r w:rsidR="00F007E3">
        <w:rPr>
          <w:rFonts w:ascii="Times New Roman" w:hAnsi="Times New Roman" w:cs="Times New Roman"/>
        </w:rPr>
        <w:t xml:space="preserve"> to be in place on if the Town would assume those as owed revenue, those properties be subject to a tax sale, etc.</w:t>
      </w:r>
      <w:r>
        <w:rPr>
          <w:rFonts w:ascii="Times New Roman" w:hAnsi="Times New Roman" w:cs="Times New Roman"/>
        </w:rPr>
        <w:t xml:space="preserve"> Further discussion on this matter can be found later in this report in the solicitor’s attachment.</w:t>
      </w:r>
    </w:p>
    <w:p w14:paraId="2FC4EA35" w14:textId="13452277" w:rsidR="00554969" w:rsidRPr="003E06F8" w:rsidRDefault="00F007E3" w:rsidP="00527306">
      <w:pPr>
        <w:spacing w:before="120" w:after="120"/>
        <w:rPr>
          <w:rFonts w:ascii="Times New Roman" w:hAnsi="Times New Roman" w:cs="Times New Roman"/>
        </w:rPr>
      </w:pPr>
      <w:r>
        <w:rPr>
          <w:rFonts w:ascii="Times New Roman" w:hAnsi="Times New Roman" w:cs="Times New Roman"/>
        </w:rPr>
        <w:t>Additionally, c</w:t>
      </w:r>
      <w:r w:rsidR="00554969" w:rsidRPr="003E06F8">
        <w:rPr>
          <w:rFonts w:ascii="Times New Roman" w:hAnsi="Times New Roman" w:cs="Times New Roman"/>
        </w:rPr>
        <w:t xml:space="preserve">onsideration needs to be given to how the current (2025) senior tax freeze will be impacted by the formation of a municipal department.  As the bills sent out </w:t>
      </w:r>
      <w:r w:rsidR="006A45C0" w:rsidRPr="003E06F8">
        <w:rPr>
          <w:rFonts w:ascii="Times New Roman" w:hAnsi="Times New Roman" w:cs="Times New Roman"/>
        </w:rPr>
        <w:t xml:space="preserve">by individual </w:t>
      </w:r>
      <w:r w:rsidR="00554969" w:rsidRPr="003E06F8">
        <w:rPr>
          <w:rFonts w:ascii="Times New Roman" w:hAnsi="Times New Roman" w:cs="Times New Roman"/>
        </w:rPr>
        <w:t xml:space="preserve">fire services do not </w:t>
      </w:r>
      <w:r w:rsidR="006A45C0" w:rsidRPr="003E06F8">
        <w:rPr>
          <w:rFonts w:ascii="Times New Roman" w:hAnsi="Times New Roman" w:cs="Times New Roman"/>
        </w:rPr>
        <w:t xml:space="preserve">allow for a senior tax freeze, it is likely that compensation will need to be made for the loss of revenue due to the senior tax freeze when the departments are combined.  </w:t>
      </w:r>
    </w:p>
    <w:p w14:paraId="4CCF2AF3" w14:textId="41D53517" w:rsidR="0004545E" w:rsidRDefault="0086371F" w:rsidP="0086371F">
      <w:pPr>
        <w:pStyle w:val="Heading2"/>
        <w:rPr>
          <w:rFonts w:eastAsia="Times New Roman"/>
        </w:rPr>
      </w:pPr>
      <w:bookmarkStart w:id="23" w:name="_Toc214627824"/>
      <w:r w:rsidRPr="002E3FE8">
        <w:rPr>
          <w:rFonts w:eastAsia="Times New Roman"/>
        </w:rPr>
        <w:t xml:space="preserve">7.7 </w:t>
      </w:r>
      <w:r w:rsidR="0004545E" w:rsidRPr="002E3FE8">
        <w:rPr>
          <w:rFonts w:eastAsia="Times New Roman"/>
        </w:rPr>
        <w:t>Audit of collective District liabilities and outstanding debts</w:t>
      </w:r>
      <w:bookmarkEnd w:id="23"/>
    </w:p>
    <w:p w14:paraId="31519D5F" w14:textId="3B759999" w:rsidR="002E3FE8" w:rsidRPr="002E3FE8" w:rsidRDefault="002E3FE8" w:rsidP="002E3FE8">
      <w:pPr>
        <w:spacing w:before="120"/>
        <w:rPr>
          <w:rFonts w:ascii="Times New Roman" w:hAnsi="Times New Roman" w:cs="Times New Roman"/>
        </w:rPr>
      </w:pPr>
      <w:r w:rsidRPr="002E3FE8">
        <w:rPr>
          <w:rFonts w:ascii="Times New Roman" w:hAnsi="Times New Roman" w:cs="Times New Roman"/>
        </w:rPr>
        <w:t xml:space="preserve">There are district liabilities, such as the apparatus loans of the WCFD Rescue and Engine/Tanker and the WCFD Summit Station mortgage that the town would need to absorb. These liabilities are currently budgeted for in the fire taxes, which would not be reduced in the event of the formation of a municipal fire department. These liability notes would need to be transferred from the individual fire districts to the Town of Coventry. </w:t>
      </w:r>
    </w:p>
    <w:p w14:paraId="433B4E89" w14:textId="281B27F1" w:rsidR="00697C05" w:rsidRPr="002E3FE8" w:rsidRDefault="002E3FE8" w:rsidP="00E97B34">
      <w:pPr>
        <w:spacing w:before="120" w:after="120"/>
        <w:rPr>
          <w:rFonts w:ascii="Times New Roman" w:hAnsi="Times New Roman" w:cs="Times New Roman"/>
          <w:color w:val="0070C0"/>
        </w:rPr>
      </w:pPr>
      <w:r w:rsidRPr="002E3FE8">
        <w:rPr>
          <w:rFonts w:ascii="Times New Roman" w:hAnsi="Times New Roman" w:cs="Times New Roman"/>
        </w:rPr>
        <w:t>Although an action item on the original outline, the Commission did not create a deficit reduction plan.</w:t>
      </w:r>
      <w:r>
        <w:rPr>
          <w:rFonts w:ascii="Times New Roman" w:hAnsi="Times New Roman" w:cs="Times New Roman"/>
        </w:rPr>
        <w:t xml:space="preserve"> H</w:t>
      </w:r>
      <w:r w:rsidRPr="002E3FE8">
        <w:rPr>
          <w:rFonts w:ascii="Times New Roman" w:hAnsi="Times New Roman" w:cs="Times New Roman"/>
        </w:rPr>
        <w:t>owever there would be savings from reducing duplicate administrative positions, chief positions, and potentially combining third-party contracts, which are touched upon in other sections of this report.</w:t>
      </w:r>
      <w:r w:rsidRPr="002E3FE8">
        <w:rPr>
          <w:rFonts w:ascii="Times New Roman" w:hAnsi="Times New Roman" w:cs="Times New Roman"/>
          <w:color w:val="0070C0"/>
        </w:rPr>
        <w:t xml:space="preserve"> </w:t>
      </w:r>
    </w:p>
    <w:p w14:paraId="64204E67" w14:textId="50C409F5" w:rsidR="0004545E" w:rsidRPr="007F4777" w:rsidRDefault="00F007E3" w:rsidP="007F4777">
      <w:pPr>
        <w:pStyle w:val="Heading2"/>
      </w:pPr>
      <w:bookmarkStart w:id="24" w:name="_Toc214627825"/>
      <w:r w:rsidRPr="007F4777">
        <w:t xml:space="preserve">7.8 </w:t>
      </w:r>
      <w:r w:rsidR="0004545E" w:rsidRPr="007F4777">
        <w:t xml:space="preserve">Assessment and </w:t>
      </w:r>
      <w:r w:rsidR="00964E9B" w:rsidRPr="007F4777">
        <w:t>I</w:t>
      </w:r>
      <w:r w:rsidR="0004545E" w:rsidRPr="007F4777">
        <w:t xml:space="preserve">mplementation </w:t>
      </w:r>
      <w:r w:rsidR="00964E9B" w:rsidRPr="007F4777">
        <w:t>P</w:t>
      </w:r>
      <w:r w:rsidR="0004545E" w:rsidRPr="007F4777">
        <w:t>lan of necessary, policies, codes, and ordinances to be adopted by the Town Council</w:t>
      </w:r>
      <w:bookmarkEnd w:id="24"/>
    </w:p>
    <w:p w14:paraId="604880A1" w14:textId="64A8F8C9" w:rsidR="0074561F" w:rsidRPr="00F908DB" w:rsidRDefault="00AC0D3E" w:rsidP="00527306">
      <w:pPr>
        <w:spacing w:before="120" w:after="120"/>
        <w:rPr>
          <w:rFonts w:ascii="Times New Roman" w:hAnsi="Times New Roman" w:cs="Times New Roman"/>
        </w:rPr>
      </w:pPr>
      <w:r>
        <w:rPr>
          <w:rFonts w:ascii="Times New Roman" w:hAnsi="Times New Roman" w:cs="Times New Roman"/>
        </w:rPr>
        <w:t xml:space="preserve">The town solicitor has analyzed the policies, codes, and ordinances necessary to form a municipal fire department. The findings can be found in that separate report </w:t>
      </w:r>
      <w:r w:rsidRPr="00F908DB">
        <w:rPr>
          <w:rFonts w:ascii="Times New Roman" w:hAnsi="Times New Roman" w:cs="Times New Roman"/>
        </w:rPr>
        <w:t xml:space="preserve">in Attachment </w:t>
      </w:r>
      <w:r w:rsidR="00F908DB" w:rsidRPr="00F908DB">
        <w:rPr>
          <w:rFonts w:ascii="Times New Roman" w:hAnsi="Times New Roman" w:cs="Times New Roman"/>
        </w:rPr>
        <w:t>B</w:t>
      </w:r>
      <w:r w:rsidRPr="00F908DB">
        <w:rPr>
          <w:rFonts w:ascii="Times New Roman" w:hAnsi="Times New Roman" w:cs="Times New Roman"/>
        </w:rPr>
        <w:t>:</w:t>
      </w:r>
      <w:r w:rsidR="0074561F" w:rsidRPr="00F908DB">
        <w:rPr>
          <w:rFonts w:ascii="Times New Roman" w:hAnsi="Times New Roman" w:cs="Times New Roman"/>
          <w:color w:val="0070C0"/>
        </w:rPr>
        <w:t xml:space="preserve"> </w:t>
      </w:r>
      <w:r w:rsidR="0074561F" w:rsidRPr="00F908DB">
        <w:rPr>
          <w:rFonts w:ascii="Times New Roman" w:hAnsi="Times New Roman" w:cs="Times New Roman"/>
        </w:rPr>
        <w:t>Municipal Fire Department formation Memorandum of Town Solicitor</w:t>
      </w:r>
    </w:p>
    <w:p w14:paraId="535F7388" w14:textId="21E3EE3A" w:rsidR="0004545E" w:rsidRPr="00F908DB" w:rsidRDefault="00AC0D3E" w:rsidP="007F4777">
      <w:pPr>
        <w:pStyle w:val="Heading2"/>
      </w:pPr>
      <w:bookmarkStart w:id="25" w:name="_Toc214627826"/>
      <w:r w:rsidRPr="00F908DB">
        <w:t xml:space="preserve">7.9 </w:t>
      </w:r>
      <w:r w:rsidR="0004545E" w:rsidRPr="00F908DB">
        <w:t>Assessment and implementation plan of necessary state legislation to accompany the transition</w:t>
      </w:r>
      <w:bookmarkEnd w:id="25"/>
    </w:p>
    <w:p w14:paraId="516AB7F0" w14:textId="0618D5E0" w:rsidR="0074561F" w:rsidRPr="00AC0D3E" w:rsidRDefault="00AC0D3E" w:rsidP="00527306">
      <w:pPr>
        <w:spacing w:before="120" w:after="120"/>
        <w:rPr>
          <w:rFonts w:ascii="Times New Roman" w:hAnsi="Times New Roman" w:cs="Times New Roman"/>
          <w:color w:val="0070C0"/>
        </w:rPr>
      </w:pPr>
      <w:r w:rsidRPr="00F908DB">
        <w:rPr>
          <w:rFonts w:ascii="Times New Roman" w:hAnsi="Times New Roman" w:cs="Times New Roman"/>
        </w:rPr>
        <w:t xml:space="preserve">The town solicitor has assessed the necessary routes required for state legislation and has put together the findings in an implementation plan to assist with this transition to a municipal fire department. This can be found in Attachment </w:t>
      </w:r>
      <w:r w:rsidR="00F908DB" w:rsidRPr="00F908DB">
        <w:rPr>
          <w:rFonts w:ascii="Times New Roman" w:hAnsi="Times New Roman" w:cs="Times New Roman"/>
        </w:rPr>
        <w:t>B</w:t>
      </w:r>
      <w:r w:rsidRPr="00F908DB">
        <w:rPr>
          <w:rFonts w:ascii="Times New Roman" w:hAnsi="Times New Roman" w:cs="Times New Roman"/>
        </w:rPr>
        <w:t>:</w:t>
      </w:r>
      <w:r w:rsidR="0074561F" w:rsidRPr="00F908DB">
        <w:rPr>
          <w:rFonts w:ascii="Times New Roman" w:hAnsi="Times New Roman" w:cs="Times New Roman"/>
        </w:rPr>
        <w:t xml:space="preserve"> Municipal Fire Department formation</w:t>
      </w:r>
      <w:r w:rsidR="0074561F" w:rsidRPr="00AC0D3E">
        <w:rPr>
          <w:rFonts w:ascii="Times New Roman" w:hAnsi="Times New Roman" w:cs="Times New Roman"/>
        </w:rPr>
        <w:t xml:space="preserve"> Memorandum of Town Solicitor</w:t>
      </w:r>
    </w:p>
    <w:p w14:paraId="44EAB74E" w14:textId="6338BF97" w:rsidR="00253A78" w:rsidRPr="007F4777" w:rsidRDefault="00AC0D3E" w:rsidP="00AC0D3E">
      <w:pPr>
        <w:pStyle w:val="Heading2"/>
        <w:rPr>
          <w:rFonts w:eastAsia="Times New Roman"/>
        </w:rPr>
      </w:pPr>
      <w:bookmarkStart w:id="26" w:name="_Toc214627827"/>
      <w:r w:rsidRPr="007F4777">
        <w:t>7.</w:t>
      </w:r>
      <w:r w:rsidR="0074561F" w:rsidRPr="007F4777">
        <w:rPr>
          <w:rFonts w:eastAsia="Times New Roman"/>
        </w:rPr>
        <w:t xml:space="preserve">10 </w:t>
      </w:r>
      <w:r w:rsidR="0004545E" w:rsidRPr="007F4777">
        <w:rPr>
          <w:rFonts w:eastAsia="Times New Roman"/>
        </w:rPr>
        <w:t>Assessment of recurring revenue and fee structure for a municipal department</w:t>
      </w:r>
      <w:bookmarkEnd w:id="26"/>
    </w:p>
    <w:p w14:paraId="1F89BD47" w14:textId="6FAF009A" w:rsidR="00AC0D3E" w:rsidRDefault="00167289" w:rsidP="00527306">
      <w:pPr>
        <w:spacing w:before="120" w:after="120"/>
        <w:rPr>
          <w:rFonts w:ascii="Times New Roman" w:hAnsi="Times New Roman" w:cs="Times New Roman"/>
        </w:rPr>
      </w:pPr>
      <w:r>
        <w:rPr>
          <w:rFonts w:ascii="Times New Roman" w:hAnsi="Times New Roman" w:cs="Times New Roman"/>
        </w:rPr>
        <w:t xml:space="preserve">A municipal fire department would absorb the recurring revenue currently collected from taxpayers and adjust according to the district to make all taxpayers are on an equal field. </w:t>
      </w:r>
      <w:r>
        <w:rPr>
          <w:rFonts w:ascii="Times New Roman" w:hAnsi="Times New Roman" w:cs="Times New Roman"/>
        </w:rPr>
        <w:lastRenderedPageBreak/>
        <w:t>Analysis of the 2024 tax roll indicates that unifying the fire tax across the districts under the Town purview would:</w:t>
      </w:r>
    </w:p>
    <w:p w14:paraId="6688918C" w14:textId="55685DDF" w:rsidR="00782CFD" w:rsidRPr="00167289" w:rsidRDefault="00782CFD" w:rsidP="00167289">
      <w:pPr>
        <w:pStyle w:val="ListParagraph"/>
        <w:numPr>
          <w:ilvl w:val="0"/>
          <w:numId w:val="36"/>
        </w:numPr>
        <w:spacing w:before="120" w:after="120"/>
        <w:rPr>
          <w:rFonts w:ascii="Times New Roman" w:hAnsi="Times New Roman" w:cs="Times New Roman"/>
        </w:rPr>
      </w:pPr>
      <w:r w:rsidRPr="00167289">
        <w:rPr>
          <w:rFonts w:ascii="Times New Roman" w:hAnsi="Times New Roman" w:cs="Times New Roman"/>
        </w:rPr>
        <w:t>Stabilize tax levy fluctuations by distributing cost equitably across the town.</w:t>
      </w:r>
    </w:p>
    <w:p w14:paraId="2044A67E" w14:textId="5A34F8C4" w:rsidR="00782CFD" w:rsidRPr="00167289" w:rsidRDefault="00782CFD" w:rsidP="00167289">
      <w:pPr>
        <w:pStyle w:val="ListParagraph"/>
        <w:numPr>
          <w:ilvl w:val="0"/>
          <w:numId w:val="36"/>
        </w:numPr>
        <w:spacing w:before="120" w:after="120"/>
        <w:rPr>
          <w:rFonts w:ascii="Times New Roman" w:hAnsi="Times New Roman" w:cs="Times New Roman"/>
        </w:rPr>
      </w:pPr>
      <w:r w:rsidRPr="00167289">
        <w:rPr>
          <w:rFonts w:ascii="Times New Roman" w:hAnsi="Times New Roman" w:cs="Times New Roman"/>
        </w:rPr>
        <w:t>Potentially reduce the tax burden in high-levy districts by leveling the rate town-wide.</w:t>
      </w:r>
    </w:p>
    <w:p w14:paraId="443B4E53" w14:textId="393E4E7B" w:rsidR="00782CFD" w:rsidRDefault="00782CFD" w:rsidP="00167289">
      <w:pPr>
        <w:pStyle w:val="ListParagraph"/>
        <w:numPr>
          <w:ilvl w:val="0"/>
          <w:numId w:val="36"/>
        </w:numPr>
        <w:spacing w:before="120" w:after="120"/>
        <w:rPr>
          <w:rFonts w:ascii="Times New Roman" w:hAnsi="Times New Roman" w:cs="Times New Roman"/>
        </w:rPr>
      </w:pPr>
      <w:r w:rsidRPr="00167289">
        <w:rPr>
          <w:rFonts w:ascii="Times New Roman" w:hAnsi="Times New Roman" w:cs="Times New Roman"/>
        </w:rPr>
        <w:t>Support scalable budgeting aligned with multi-year implementation and staffing models.</w:t>
      </w:r>
    </w:p>
    <w:p w14:paraId="3336E274" w14:textId="399DE066" w:rsidR="00167289" w:rsidRPr="00167289" w:rsidRDefault="00167289" w:rsidP="00167289">
      <w:pPr>
        <w:spacing w:before="120" w:after="120"/>
        <w:rPr>
          <w:rFonts w:ascii="Times New Roman" w:hAnsi="Times New Roman" w:cs="Times New Roman"/>
        </w:rPr>
      </w:pPr>
      <w:r>
        <w:rPr>
          <w:rFonts w:ascii="Times New Roman" w:hAnsi="Times New Roman" w:cs="Times New Roman"/>
        </w:rPr>
        <w:t xml:space="preserve">The 2024 Town tax roll, fire district tax roll, and the effect it would have </w:t>
      </w:r>
      <w:proofErr w:type="gramStart"/>
      <w:r>
        <w:rPr>
          <w:rFonts w:ascii="Times New Roman" w:hAnsi="Times New Roman" w:cs="Times New Roman"/>
        </w:rPr>
        <w:t>combined</w:t>
      </w:r>
      <w:proofErr w:type="gramEnd"/>
      <w:r>
        <w:rPr>
          <w:rFonts w:ascii="Times New Roman" w:hAnsi="Times New Roman" w:cs="Times New Roman"/>
        </w:rPr>
        <w:t xml:space="preserve"> into one can be seen below in Figures </w:t>
      </w:r>
      <w:r w:rsidR="00E605A8">
        <w:rPr>
          <w:rFonts w:ascii="Times New Roman" w:hAnsi="Times New Roman" w:cs="Times New Roman"/>
        </w:rPr>
        <w:t>7</w:t>
      </w:r>
      <w:r>
        <w:rPr>
          <w:rFonts w:ascii="Times New Roman" w:hAnsi="Times New Roman" w:cs="Times New Roman"/>
        </w:rPr>
        <w:t>&amp;</w:t>
      </w:r>
      <w:r w:rsidR="00E605A8">
        <w:rPr>
          <w:rFonts w:ascii="Times New Roman" w:hAnsi="Times New Roman" w:cs="Times New Roman"/>
        </w:rPr>
        <w:t>8</w:t>
      </w:r>
      <w:r>
        <w:rPr>
          <w:rFonts w:ascii="Times New Roman" w:hAnsi="Times New Roman" w:cs="Times New Roman"/>
        </w:rPr>
        <w:t>:</w:t>
      </w:r>
    </w:p>
    <w:p w14:paraId="7AA7547B" w14:textId="1ABE6FA8" w:rsidR="0004545E" w:rsidRPr="003E06F8" w:rsidRDefault="0004545E" w:rsidP="00527306">
      <w:pPr>
        <w:spacing w:before="120" w:after="120"/>
        <w:rPr>
          <w:rFonts w:ascii="Times New Roman" w:hAnsi="Times New Roman" w:cs="Times New Roman"/>
        </w:rPr>
      </w:pPr>
    </w:p>
    <w:p w14:paraId="66B7D8FF" w14:textId="77777777" w:rsidR="00167289" w:rsidRDefault="00782CFD" w:rsidP="00167289">
      <w:pPr>
        <w:keepNext/>
        <w:spacing w:before="120" w:after="120"/>
      </w:pPr>
      <w:r w:rsidRPr="003E06F8">
        <w:rPr>
          <w:rFonts w:ascii="Times New Roman" w:hAnsi="Times New Roman" w:cs="Times New Roman"/>
          <w:noProof/>
        </w:rPr>
        <w:drawing>
          <wp:inline distT="0" distB="0" distL="0" distR="0" wp14:anchorId="2A17B15C" wp14:editId="21B2E0A8">
            <wp:extent cx="5932170" cy="39992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2170" cy="3999230"/>
                    </a:xfrm>
                    <a:prstGeom prst="rect">
                      <a:avLst/>
                    </a:prstGeom>
                    <a:noFill/>
                  </pic:spPr>
                </pic:pic>
              </a:graphicData>
            </a:graphic>
          </wp:inline>
        </w:drawing>
      </w:r>
    </w:p>
    <w:p w14:paraId="16CE4904" w14:textId="755182EA" w:rsidR="00782CFD" w:rsidRPr="00167289" w:rsidRDefault="00167289" w:rsidP="00167289">
      <w:pPr>
        <w:pStyle w:val="Caption"/>
        <w:jc w:val="center"/>
        <w:rPr>
          <w:rFonts w:ascii="Times New Roman" w:hAnsi="Times New Roman" w:cs="Times New Roman"/>
          <w:sz w:val="20"/>
          <w:szCs w:val="20"/>
        </w:rPr>
      </w:pPr>
      <w:bookmarkStart w:id="27" w:name="_Toc214986258"/>
      <w:r w:rsidRPr="00167289">
        <w:rPr>
          <w:rFonts w:ascii="Times New Roman" w:hAnsi="Times New Roman" w:cs="Times New Roman"/>
          <w:sz w:val="20"/>
          <w:szCs w:val="20"/>
        </w:rPr>
        <w:t xml:space="preserve">Figure </w:t>
      </w:r>
      <w:r w:rsidRPr="00167289">
        <w:rPr>
          <w:rFonts w:ascii="Times New Roman" w:hAnsi="Times New Roman" w:cs="Times New Roman"/>
          <w:sz w:val="20"/>
          <w:szCs w:val="20"/>
        </w:rPr>
        <w:fldChar w:fldCharType="begin"/>
      </w:r>
      <w:r w:rsidRPr="00167289">
        <w:rPr>
          <w:rFonts w:ascii="Times New Roman" w:hAnsi="Times New Roman" w:cs="Times New Roman"/>
          <w:sz w:val="20"/>
          <w:szCs w:val="20"/>
        </w:rPr>
        <w:instrText xml:space="preserve"> SEQ Figure \* ARABIC </w:instrText>
      </w:r>
      <w:r w:rsidRPr="00167289">
        <w:rPr>
          <w:rFonts w:ascii="Times New Roman" w:hAnsi="Times New Roman" w:cs="Times New Roman"/>
          <w:sz w:val="20"/>
          <w:szCs w:val="20"/>
        </w:rPr>
        <w:fldChar w:fldCharType="separate"/>
      </w:r>
      <w:r w:rsidR="002745A3">
        <w:rPr>
          <w:rFonts w:ascii="Times New Roman" w:hAnsi="Times New Roman" w:cs="Times New Roman"/>
          <w:noProof/>
          <w:sz w:val="20"/>
          <w:szCs w:val="20"/>
        </w:rPr>
        <w:t>7</w:t>
      </w:r>
      <w:r w:rsidRPr="00167289">
        <w:rPr>
          <w:rFonts w:ascii="Times New Roman" w:hAnsi="Times New Roman" w:cs="Times New Roman"/>
          <w:sz w:val="20"/>
          <w:szCs w:val="20"/>
        </w:rPr>
        <w:fldChar w:fldCharType="end"/>
      </w:r>
      <w:r w:rsidRPr="00167289">
        <w:rPr>
          <w:rFonts w:ascii="Times New Roman" w:hAnsi="Times New Roman" w:cs="Times New Roman"/>
          <w:sz w:val="20"/>
          <w:szCs w:val="20"/>
        </w:rPr>
        <w:t>:Tax Roll Assessment</w:t>
      </w:r>
      <w:bookmarkEnd w:id="27"/>
    </w:p>
    <w:p w14:paraId="2672672B" w14:textId="77777777" w:rsidR="00167289" w:rsidRDefault="00782CFD" w:rsidP="00167289">
      <w:pPr>
        <w:keepNext/>
        <w:spacing w:before="120" w:after="120"/>
      </w:pPr>
      <w:r w:rsidRPr="003E06F8">
        <w:rPr>
          <w:rFonts w:ascii="Times New Roman" w:hAnsi="Times New Roman" w:cs="Times New Roman"/>
          <w:noProof/>
        </w:rPr>
        <w:lastRenderedPageBreak/>
        <w:drawing>
          <wp:inline distT="0" distB="0" distL="0" distR="0" wp14:anchorId="1648BC0A" wp14:editId="14D5B7B4">
            <wp:extent cx="5932170" cy="31699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2170" cy="3169920"/>
                    </a:xfrm>
                    <a:prstGeom prst="rect">
                      <a:avLst/>
                    </a:prstGeom>
                    <a:noFill/>
                  </pic:spPr>
                </pic:pic>
              </a:graphicData>
            </a:graphic>
          </wp:inline>
        </w:drawing>
      </w:r>
    </w:p>
    <w:p w14:paraId="15DD750C" w14:textId="4361642E" w:rsidR="00782CFD" w:rsidRPr="00167289" w:rsidRDefault="00167289" w:rsidP="00167289">
      <w:pPr>
        <w:pStyle w:val="Caption"/>
        <w:jc w:val="center"/>
        <w:rPr>
          <w:rFonts w:ascii="Times New Roman" w:hAnsi="Times New Roman" w:cs="Times New Roman"/>
          <w:sz w:val="22"/>
          <w:szCs w:val="22"/>
        </w:rPr>
      </w:pPr>
      <w:bookmarkStart w:id="28" w:name="_Toc214986259"/>
      <w:r w:rsidRPr="00167289">
        <w:rPr>
          <w:rFonts w:ascii="Times New Roman" w:hAnsi="Times New Roman" w:cs="Times New Roman"/>
          <w:sz w:val="20"/>
          <w:szCs w:val="20"/>
        </w:rPr>
        <w:t xml:space="preserve">Figure </w:t>
      </w:r>
      <w:r w:rsidRPr="00167289">
        <w:rPr>
          <w:rFonts w:ascii="Times New Roman" w:hAnsi="Times New Roman" w:cs="Times New Roman"/>
          <w:sz w:val="20"/>
          <w:szCs w:val="20"/>
        </w:rPr>
        <w:fldChar w:fldCharType="begin"/>
      </w:r>
      <w:r w:rsidRPr="00167289">
        <w:rPr>
          <w:rFonts w:ascii="Times New Roman" w:hAnsi="Times New Roman" w:cs="Times New Roman"/>
          <w:sz w:val="20"/>
          <w:szCs w:val="20"/>
        </w:rPr>
        <w:instrText xml:space="preserve"> SEQ Figure \* ARABIC </w:instrText>
      </w:r>
      <w:r w:rsidRPr="00167289">
        <w:rPr>
          <w:rFonts w:ascii="Times New Roman" w:hAnsi="Times New Roman" w:cs="Times New Roman"/>
          <w:sz w:val="20"/>
          <w:szCs w:val="20"/>
        </w:rPr>
        <w:fldChar w:fldCharType="separate"/>
      </w:r>
      <w:r w:rsidR="002745A3">
        <w:rPr>
          <w:rFonts w:ascii="Times New Roman" w:hAnsi="Times New Roman" w:cs="Times New Roman"/>
          <w:noProof/>
          <w:sz w:val="20"/>
          <w:szCs w:val="20"/>
        </w:rPr>
        <w:t>8</w:t>
      </w:r>
      <w:r w:rsidRPr="00167289">
        <w:rPr>
          <w:rFonts w:ascii="Times New Roman" w:hAnsi="Times New Roman" w:cs="Times New Roman"/>
          <w:sz w:val="20"/>
          <w:szCs w:val="20"/>
        </w:rPr>
        <w:fldChar w:fldCharType="end"/>
      </w:r>
      <w:r w:rsidRPr="00167289">
        <w:rPr>
          <w:rFonts w:ascii="Times New Roman" w:hAnsi="Times New Roman" w:cs="Times New Roman"/>
          <w:sz w:val="20"/>
          <w:szCs w:val="20"/>
        </w:rPr>
        <w:t>: Combined Tax Roll Assessment</w:t>
      </w:r>
      <w:bookmarkEnd w:id="28"/>
    </w:p>
    <w:p w14:paraId="0060DF42" w14:textId="48437C1C" w:rsidR="0004545E" w:rsidRPr="00CE0433" w:rsidRDefault="00167289" w:rsidP="00A8370D">
      <w:pPr>
        <w:pStyle w:val="Heading2"/>
        <w:spacing w:after="120"/>
        <w:rPr>
          <w:rFonts w:eastAsia="Times New Roman"/>
        </w:rPr>
      </w:pPr>
      <w:bookmarkStart w:id="29" w:name="_Toc214627828"/>
      <w:r w:rsidRPr="00CE0433">
        <w:t xml:space="preserve">7.11 </w:t>
      </w:r>
      <w:r w:rsidR="0004545E" w:rsidRPr="00CE0433">
        <w:rPr>
          <w:rFonts w:eastAsia="Times New Roman"/>
        </w:rPr>
        <w:t>Draft budget for a municipal department for fiscal year one</w:t>
      </w:r>
      <w:bookmarkEnd w:id="29"/>
    </w:p>
    <w:p w14:paraId="0E213F26" w14:textId="68784971" w:rsidR="002774DD" w:rsidRPr="00CE0433" w:rsidRDefault="002774DD" w:rsidP="002774DD">
      <w:pPr>
        <w:rPr>
          <w:rFonts w:ascii="Times New Roman" w:hAnsi="Times New Roman" w:cs="Times New Roman"/>
        </w:rPr>
      </w:pPr>
      <w:r w:rsidRPr="00CE0433">
        <w:rPr>
          <w:rFonts w:ascii="Times New Roman" w:hAnsi="Times New Roman" w:cs="Times New Roman"/>
        </w:rPr>
        <w:t>The budget modeling allow</w:t>
      </w:r>
      <w:r w:rsidR="00E97B34">
        <w:rPr>
          <w:rFonts w:ascii="Times New Roman" w:hAnsi="Times New Roman" w:cs="Times New Roman"/>
        </w:rPr>
        <w:t>s</w:t>
      </w:r>
      <w:r w:rsidRPr="00CE0433">
        <w:rPr>
          <w:rFonts w:ascii="Times New Roman" w:hAnsi="Times New Roman" w:cs="Times New Roman"/>
        </w:rPr>
        <w:t xml:space="preserve"> for the </w:t>
      </w:r>
      <w:r w:rsidR="0023573C" w:rsidRPr="00CE0433">
        <w:rPr>
          <w:rFonts w:ascii="Times New Roman" w:hAnsi="Times New Roman" w:cs="Times New Roman"/>
        </w:rPr>
        <w:t xml:space="preserve">current staffing levels to remain as is. In the future, the Commission recommends increasing this staffing level to allow for the </w:t>
      </w:r>
      <w:r w:rsidRPr="00CE0433">
        <w:rPr>
          <w:rFonts w:ascii="Times New Roman" w:hAnsi="Times New Roman" w:cs="Times New Roman"/>
        </w:rPr>
        <w:t xml:space="preserve">full staffing of </w:t>
      </w:r>
      <w:r w:rsidR="0023573C" w:rsidRPr="00CE0433">
        <w:rPr>
          <w:rFonts w:ascii="Times New Roman" w:hAnsi="Times New Roman" w:cs="Times New Roman"/>
        </w:rPr>
        <w:t>Engine</w:t>
      </w:r>
      <w:r w:rsidRPr="00CE0433">
        <w:rPr>
          <w:rFonts w:ascii="Times New Roman" w:hAnsi="Times New Roman" w:cs="Times New Roman"/>
        </w:rPr>
        <w:t xml:space="preserve"> 8, </w:t>
      </w:r>
      <w:r w:rsidR="0023573C" w:rsidRPr="00CE0433">
        <w:rPr>
          <w:rFonts w:ascii="Times New Roman" w:hAnsi="Times New Roman" w:cs="Times New Roman"/>
        </w:rPr>
        <w:t>which does not currently occur with the staffing of Rescue 8</w:t>
      </w:r>
      <w:r w:rsidRPr="00CE0433">
        <w:rPr>
          <w:rFonts w:ascii="Times New Roman" w:hAnsi="Times New Roman" w:cs="Times New Roman"/>
        </w:rPr>
        <w:t>, as well as the full staffing of Rescue 7, which is currently not operational due to manpower.</w:t>
      </w:r>
    </w:p>
    <w:p w14:paraId="2841C68E" w14:textId="6D573DCD" w:rsidR="0098086A" w:rsidRDefault="00CE0433" w:rsidP="00527306">
      <w:pPr>
        <w:spacing w:before="120" w:after="120"/>
        <w:rPr>
          <w:rFonts w:ascii="Times New Roman" w:hAnsi="Times New Roman" w:cs="Times New Roman"/>
        </w:rPr>
      </w:pPr>
      <w:r>
        <w:rPr>
          <w:rFonts w:ascii="Times New Roman" w:hAnsi="Times New Roman" w:cs="Times New Roman"/>
        </w:rPr>
        <w:t xml:space="preserve">Figure </w:t>
      </w:r>
      <w:r w:rsidR="00E605A8">
        <w:rPr>
          <w:rFonts w:ascii="Times New Roman" w:hAnsi="Times New Roman" w:cs="Times New Roman"/>
        </w:rPr>
        <w:t>9</w:t>
      </w:r>
      <w:r>
        <w:rPr>
          <w:rFonts w:ascii="Times New Roman" w:hAnsi="Times New Roman" w:cs="Times New Roman"/>
        </w:rPr>
        <w:t xml:space="preserve"> below illustrates the draft budget for the start of a municipal fire department with the current district staffing levels remaining:</w:t>
      </w:r>
    </w:p>
    <w:p w14:paraId="6BC2DFB3" w14:textId="77777777" w:rsidR="0098086A" w:rsidRDefault="0098086A" w:rsidP="00527306">
      <w:pPr>
        <w:spacing w:before="120" w:after="120"/>
        <w:rPr>
          <w:rFonts w:ascii="Times New Roman" w:hAnsi="Times New Roman" w:cs="Times New Roman"/>
        </w:rPr>
      </w:pPr>
    </w:p>
    <w:p w14:paraId="3AA3884A" w14:textId="77777777" w:rsidR="0098086A" w:rsidRDefault="0098086A" w:rsidP="00527306">
      <w:pPr>
        <w:spacing w:before="120" w:after="120"/>
        <w:rPr>
          <w:rFonts w:ascii="Times New Roman" w:hAnsi="Times New Roman" w:cs="Times New Roman"/>
        </w:rPr>
      </w:pPr>
    </w:p>
    <w:p w14:paraId="3C62B8BC" w14:textId="77777777" w:rsidR="0098086A" w:rsidRDefault="0098086A" w:rsidP="00527306">
      <w:pPr>
        <w:spacing w:before="120" w:after="120"/>
        <w:rPr>
          <w:rFonts w:ascii="Times New Roman" w:hAnsi="Times New Roman" w:cs="Times New Roman"/>
        </w:rPr>
      </w:pPr>
    </w:p>
    <w:p w14:paraId="24098CF3" w14:textId="77777777" w:rsidR="0098086A" w:rsidRDefault="0098086A" w:rsidP="00527306">
      <w:pPr>
        <w:spacing w:before="120" w:after="120"/>
        <w:rPr>
          <w:rFonts w:ascii="Times New Roman" w:hAnsi="Times New Roman" w:cs="Times New Roman"/>
        </w:rPr>
      </w:pPr>
    </w:p>
    <w:p w14:paraId="1301C917" w14:textId="77777777" w:rsidR="0098086A" w:rsidRDefault="0098086A" w:rsidP="00527306">
      <w:pPr>
        <w:spacing w:before="120" w:after="120"/>
        <w:rPr>
          <w:rFonts w:ascii="Times New Roman" w:hAnsi="Times New Roman" w:cs="Times New Roman"/>
        </w:rPr>
      </w:pPr>
    </w:p>
    <w:p w14:paraId="09EF6395" w14:textId="77777777" w:rsidR="0098086A" w:rsidRDefault="0098086A" w:rsidP="00527306">
      <w:pPr>
        <w:spacing w:before="120" w:after="120"/>
        <w:rPr>
          <w:rFonts w:ascii="Times New Roman" w:hAnsi="Times New Roman" w:cs="Times New Roman"/>
        </w:rPr>
      </w:pPr>
    </w:p>
    <w:p w14:paraId="0E8082AB" w14:textId="77777777" w:rsidR="0098086A" w:rsidRDefault="0098086A" w:rsidP="00527306">
      <w:pPr>
        <w:spacing w:before="120" w:after="120"/>
        <w:rPr>
          <w:rFonts w:ascii="Times New Roman" w:hAnsi="Times New Roman" w:cs="Times New Roman"/>
        </w:rPr>
      </w:pPr>
    </w:p>
    <w:p w14:paraId="685EE278" w14:textId="77777777" w:rsidR="0098086A" w:rsidRDefault="0098086A" w:rsidP="00527306">
      <w:pPr>
        <w:spacing w:before="120" w:after="120"/>
        <w:rPr>
          <w:rFonts w:ascii="Times New Roman" w:hAnsi="Times New Roman" w:cs="Times New Roman"/>
        </w:rPr>
      </w:pPr>
    </w:p>
    <w:p w14:paraId="2905A771" w14:textId="77777777" w:rsidR="0098086A" w:rsidRDefault="0098086A" w:rsidP="00527306">
      <w:pPr>
        <w:spacing w:before="120" w:after="120"/>
        <w:rPr>
          <w:rFonts w:ascii="Times New Roman" w:hAnsi="Times New Roman" w:cs="Times New Roman"/>
        </w:rPr>
      </w:pPr>
    </w:p>
    <w:p w14:paraId="5A24123E" w14:textId="77777777" w:rsidR="0098086A" w:rsidRDefault="0098086A" w:rsidP="00527306">
      <w:pPr>
        <w:spacing w:before="120" w:after="120"/>
        <w:rPr>
          <w:rFonts w:ascii="Times New Roman" w:hAnsi="Times New Roman" w:cs="Times New Roman"/>
        </w:rPr>
      </w:pPr>
    </w:p>
    <w:p w14:paraId="1272E7F1" w14:textId="77777777" w:rsidR="0098086A" w:rsidRDefault="0098086A" w:rsidP="00527306">
      <w:pPr>
        <w:spacing w:before="120" w:after="120"/>
        <w:rPr>
          <w:rFonts w:ascii="Times New Roman" w:hAnsi="Times New Roman" w:cs="Times New Roman"/>
        </w:rPr>
      </w:pPr>
    </w:p>
    <w:p w14:paraId="1F61A219" w14:textId="34DCB75B" w:rsidR="0004545E" w:rsidRDefault="00E85786" w:rsidP="0098086A">
      <w:pPr>
        <w:spacing w:before="120" w:after="120"/>
        <w:ind w:left="-720"/>
        <w:rPr>
          <w:rFonts w:ascii="Times New Roman" w:hAnsi="Times New Roman" w:cs="Times New Roman"/>
          <w:highlight w:val="yellow"/>
        </w:rPr>
      </w:pPr>
      <w:r w:rsidRPr="00E85786">
        <w:rPr>
          <w:rFonts w:ascii="Times New Roman" w:hAnsi="Times New Roman" w:cs="Times New Roman"/>
          <w:noProof/>
        </w:rPr>
        <w:lastRenderedPageBreak/>
        <w:drawing>
          <wp:inline distT="0" distB="0" distL="0" distR="0" wp14:anchorId="571DAF21" wp14:editId="2346AE5E">
            <wp:extent cx="6957060" cy="573809"/>
            <wp:effectExtent l="0" t="0" r="0" b="0"/>
            <wp:docPr id="674355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55755" name=""/>
                    <pic:cNvPicPr/>
                  </pic:nvPicPr>
                  <pic:blipFill>
                    <a:blip r:embed="rId19"/>
                    <a:stretch>
                      <a:fillRect/>
                    </a:stretch>
                  </pic:blipFill>
                  <pic:spPr>
                    <a:xfrm>
                      <a:off x="0" y="0"/>
                      <a:ext cx="7133096" cy="588328"/>
                    </a:xfrm>
                    <a:prstGeom prst="rect">
                      <a:avLst/>
                    </a:prstGeom>
                  </pic:spPr>
                </pic:pic>
              </a:graphicData>
            </a:graphic>
          </wp:inline>
        </w:drawing>
      </w:r>
    </w:p>
    <w:p w14:paraId="04A7F26C" w14:textId="2EED80BD" w:rsidR="00E85786" w:rsidRDefault="00E85786" w:rsidP="0098086A">
      <w:pPr>
        <w:spacing w:before="120" w:after="120"/>
        <w:ind w:left="-720"/>
        <w:rPr>
          <w:rFonts w:ascii="Times New Roman" w:hAnsi="Times New Roman" w:cs="Times New Roman"/>
          <w:highlight w:val="yellow"/>
        </w:rPr>
      </w:pPr>
      <w:r w:rsidRPr="00E85786">
        <w:rPr>
          <w:rFonts w:ascii="Times New Roman" w:hAnsi="Times New Roman" w:cs="Times New Roman"/>
          <w:noProof/>
        </w:rPr>
        <w:drawing>
          <wp:inline distT="0" distB="0" distL="0" distR="0" wp14:anchorId="6870AF32" wp14:editId="26BCCCC8">
            <wp:extent cx="6835140" cy="4554569"/>
            <wp:effectExtent l="0" t="0" r="3810" b="0"/>
            <wp:docPr id="17279318" name="Picture 1" descr="A table of numbers and a list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318" name="Picture 1" descr="A table of numbers and a list of numbers&#10;&#10;AI-generated content may be incorrect."/>
                    <pic:cNvPicPr/>
                  </pic:nvPicPr>
                  <pic:blipFill>
                    <a:blip r:embed="rId20"/>
                    <a:stretch>
                      <a:fillRect/>
                    </a:stretch>
                  </pic:blipFill>
                  <pic:spPr>
                    <a:xfrm>
                      <a:off x="0" y="0"/>
                      <a:ext cx="6849956" cy="4564442"/>
                    </a:xfrm>
                    <a:prstGeom prst="rect">
                      <a:avLst/>
                    </a:prstGeom>
                  </pic:spPr>
                </pic:pic>
              </a:graphicData>
            </a:graphic>
          </wp:inline>
        </w:drawing>
      </w:r>
    </w:p>
    <w:p w14:paraId="3C8B8FE7" w14:textId="77777777" w:rsidR="0098086A" w:rsidRDefault="00E85786" w:rsidP="0098086A">
      <w:pPr>
        <w:keepNext/>
        <w:spacing w:before="120" w:after="120"/>
        <w:ind w:left="-720"/>
      </w:pPr>
      <w:r w:rsidRPr="00E85786">
        <w:rPr>
          <w:rFonts w:ascii="Times New Roman" w:hAnsi="Times New Roman" w:cs="Times New Roman"/>
          <w:noProof/>
        </w:rPr>
        <w:lastRenderedPageBreak/>
        <w:drawing>
          <wp:inline distT="0" distB="0" distL="0" distR="0" wp14:anchorId="0B438A28" wp14:editId="6095BA6E">
            <wp:extent cx="6873240" cy="4608596"/>
            <wp:effectExtent l="0" t="0" r="3810" b="1905"/>
            <wp:docPr id="1398460229" name="Picture 1" descr="A close-up of a financial state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60229" name="Picture 1" descr="A close-up of a financial statement&#10;&#10;AI-generated content may be incorrect."/>
                    <pic:cNvPicPr/>
                  </pic:nvPicPr>
                  <pic:blipFill>
                    <a:blip r:embed="rId21"/>
                    <a:stretch>
                      <a:fillRect/>
                    </a:stretch>
                  </pic:blipFill>
                  <pic:spPr>
                    <a:xfrm>
                      <a:off x="0" y="0"/>
                      <a:ext cx="6885903" cy="4617087"/>
                    </a:xfrm>
                    <a:prstGeom prst="rect">
                      <a:avLst/>
                    </a:prstGeom>
                  </pic:spPr>
                </pic:pic>
              </a:graphicData>
            </a:graphic>
          </wp:inline>
        </w:drawing>
      </w:r>
    </w:p>
    <w:p w14:paraId="7456F5A7" w14:textId="15BAF6AE" w:rsidR="00E85786" w:rsidRPr="0098086A" w:rsidRDefault="0098086A" w:rsidP="0098086A">
      <w:pPr>
        <w:pStyle w:val="Caption"/>
        <w:jc w:val="center"/>
        <w:rPr>
          <w:rFonts w:ascii="Times New Roman" w:hAnsi="Times New Roman" w:cs="Times New Roman"/>
          <w:sz w:val="20"/>
          <w:szCs w:val="20"/>
          <w:highlight w:val="yellow"/>
        </w:rPr>
      </w:pPr>
      <w:bookmarkStart w:id="30" w:name="_Toc214986260"/>
      <w:r w:rsidRPr="0098086A">
        <w:rPr>
          <w:rFonts w:ascii="Times New Roman" w:hAnsi="Times New Roman" w:cs="Times New Roman"/>
          <w:sz w:val="20"/>
          <w:szCs w:val="20"/>
        </w:rPr>
        <w:t xml:space="preserve">Figure </w:t>
      </w:r>
      <w:r w:rsidRPr="0098086A">
        <w:rPr>
          <w:rFonts w:ascii="Times New Roman" w:hAnsi="Times New Roman" w:cs="Times New Roman"/>
          <w:sz w:val="20"/>
          <w:szCs w:val="20"/>
        </w:rPr>
        <w:fldChar w:fldCharType="begin"/>
      </w:r>
      <w:r w:rsidRPr="0098086A">
        <w:rPr>
          <w:rFonts w:ascii="Times New Roman" w:hAnsi="Times New Roman" w:cs="Times New Roman"/>
          <w:sz w:val="20"/>
          <w:szCs w:val="20"/>
        </w:rPr>
        <w:instrText xml:space="preserve"> SEQ Figure \* ARABIC </w:instrText>
      </w:r>
      <w:r w:rsidRPr="0098086A">
        <w:rPr>
          <w:rFonts w:ascii="Times New Roman" w:hAnsi="Times New Roman" w:cs="Times New Roman"/>
          <w:sz w:val="20"/>
          <w:szCs w:val="20"/>
        </w:rPr>
        <w:fldChar w:fldCharType="separate"/>
      </w:r>
      <w:r w:rsidR="002745A3">
        <w:rPr>
          <w:rFonts w:ascii="Times New Roman" w:hAnsi="Times New Roman" w:cs="Times New Roman"/>
          <w:noProof/>
          <w:sz w:val="20"/>
          <w:szCs w:val="20"/>
        </w:rPr>
        <w:t>9</w:t>
      </w:r>
      <w:r w:rsidRPr="0098086A">
        <w:rPr>
          <w:rFonts w:ascii="Times New Roman" w:hAnsi="Times New Roman" w:cs="Times New Roman"/>
          <w:sz w:val="20"/>
          <w:szCs w:val="20"/>
        </w:rPr>
        <w:fldChar w:fldCharType="end"/>
      </w:r>
      <w:r w:rsidRPr="0098086A">
        <w:rPr>
          <w:rFonts w:ascii="Times New Roman" w:hAnsi="Times New Roman" w:cs="Times New Roman"/>
          <w:sz w:val="20"/>
          <w:szCs w:val="20"/>
        </w:rPr>
        <w:t>: Municipal Fire Department Draft Budget</w:t>
      </w:r>
      <w:bookmarkEnd w:id="30"/>
    </w:p>
    <w:p w14:paraId="7F94589E" w14:textId="40B7CC29" w:rsidR="0004545E" w:rsidRPr="00F908DB" w:rsidRDefault="002774DD" w:rsidP="002774DD">
      <w:pPr>
        <w:pStyle w:val="Heading2"/>
        <w:rPr>
          <w:rFonts w:eastAsia="Times New Roman"/>
        </w:rPr>
      </w:pPr>
      <w:bookmarkStart w:id="31" w:name="_Toc214627829"/>
      <w:r w:rsidRPr="00F908DB">
        <w:t xml:space="preserve">7.12 </w:t>
      </w:r>
      <w:r w:rsidR="0004545E" w:rsidRPr="00F908DB">
        <w:rPr>
          <w:rFonts w:eastAsia="Times New Roman"/>
        </w:rPr>
        <w:t>Assess the overall fiscal impact on the Town budget</w:t>
      </w:r>
      <w:bookmarkEnd w:id="31"/>
    </w:p>
    <w:p w14:paraId="1F8C908C" w14:textId="03658047" w:rsidR="00F3751C" w:rsidRDefault="00F3751C" w:rsidP="00A8370D">
      <w:pPr>
        <w:spacing w:before="120"/>
        <w:rPr>
          <w:rFonts w:ascii="Times New Roman" w:hAnsi="Times New Roman" w:cs="Times New Roman"/>
        </w:rPr>
      </w:pPr>
      <w:r>
        <w:rPr>
          <w:rFonts w:ascii="Times New Roman" w:hAnsi="Times New Roman" w:cs="Times New Roman"/>
        </w:rPr>
        <w:t xml:space="preserve">The above proposed draft budget for the initial phase of a municipal fire department was then put against the current fiscal year 2026 tax rate to determine the overall fiscal impact on the Town budget. As seen in Figure </w:t>
      </w:r>
      <w:r w:rsidR="00E605A8">
        <w:rPr>
          <w:rFonts w:ascii="Times New Roman" w:hAnsi="Times New Roman" w:cs="Times New Roman"/>
        </w:rPr>
        <w:t>10</w:t>
      </w:r>
      <w:r>
        <w:rPr>
          <w:rFonts w:ascii="Times New Roman" w:hAnsi="Times New Roman" w:cs="Times New Roman"/>
        </w:rPr>
        <w:t xml:space="preserve"> below, the increase in the tax rate of the Town would be 16.82 percent. However, this does not consider the taxes that are raised currently in each fire district. As seen in Figure 1</w:t>
      </w:r>
      <w:r w:rsidR="00E605A8">
        <w:rPr>
          <w:rFonts w:ascii="Times New Roman" w:hAnsi="Times New Roman" w:cs="Times New Roman"/>
        </w:rPr>
        <w:t>1</w:t>
      </w:r>
      <w:r>
        <w:rPr>
          <w:rFonts w:ascii="Times New Roman" w:hAnsi="Times New Roman" w:cs="Times New Roman"/>
        </w:rPr>
        <w:t xml:space="preserve"> below, the combined Town and fire tax rate would vary depending on </w:t>
      </w:r>
      <w:r w:rsidR="0062680F">
        <w:rPr>
          <w:rFonts w:ascii="Times New Roman" w:hAnsi="Times New Roman" w:cs="Times New Roman"/>
        </w:rPr>
        <w:t>which</w:t>
      </w:r>
      <w:r w:rsidR="00E11318">
        <w:rPr>
          <w:rFonts w:ascii="Times New Roman" w:hAnsi="Times New Roman" w:cs="Times New Roman"/>
        </w:rPr>
        <w:t xml:space="preserve"> fire district a taxpayer is a part of as each currently </w:t>
      </w:r>
      <w:r w:rsidR="0062680F">
        <w:rPr>
          <w:rFonts w:ascii="Times New Roman" w:hAnsi="Times New Roman" w:cs="Times New Roman"/>
        </w:rPr>
        <w:t>has</w:t>
      </w:r>
      <w:r w:rsidR="00E11318">
        <w:rPr>
          <w:rFonts w:ascii="Times New Roman" w:hAnsi="Times New Roman" w:cs="Times New Roman"/>
        </w:rPr>
        <w:t xml:space="preserve"> their own differing tax rate. These </w:t>
      </w:r>
      <w:r w:rsidR="00FE1440">
        <w:rPr>
          <w:rFonts w:ascii="Times New Roman" w:hAnsi="Times New Roman" w:cs="Times New Roman"/>
        </w:rPr>
        <w:t xml:space="preserve">fire tax </w:t>
      </w:r>
      <w:r w:rsidR="00E11318">
        <w:rPr>
          <w:rFonts w:ascii="Times New Roman" w:hAnsi="Times New Roman" w:cs="Times New Roman"/>
        </w:rPr>
        <w:t>increases are:</w:t>
      </w:r>
    </w:p>
    <w:p w14:paraId="0F8CCC16" w14:textId="07AB7AB9" w:rsidR="00E11318" w:rsidRDefault="00E11318" w:rsidP="001D3E8F">
      <w:pPr>
        <w:pStyle w:val="ListParagraph"/>
        <w:numPr>
          <w:ilvl w:val="0"/>
          <w:numId w:val="37"/>
        </w:numPr>
        <w:spacing w:after="120"/>
        <w:rPr>
          <w:rFonts w:ascii="Times New Roman" w:hAnsi="Times New Roman" w:cs="Times New Roman"/>
        </w:rPr>
      </w:pPr>
      <w:r>
        <w:rPr>
          <w:rFonts w:ascii="Times New Roman" w:hAnsi="Times New Roman" w:cs="Times New Roman"/>
        </w:rPr>
        <w:t>CFD:</w:t>
      </w:r>
      <w:r w:rsidR="00500B65">
        <w:rPr>
          <w:rFonts w:ascii="Times New Roman" w:hAnsi="Times New Roman" w:cs="Times New Roman"/>
        </w:rPr>
        <w:tab/>
      </w:r>
      <w:r w:rsidR="00500B65">
        <w:rPr>
          <w:rFonts w:ascii="Times New Roman" w:hAnsi="Times New Roman" w:cs="Times New Roman"/>
        </w:rPr>
        <w:tab/>
        <w:t>3.97%</w:t>
      </w:r>
    </w:p>
    <w:p w14:paraId="1DD41DEA" w14:textId="6C4F305F" w:rsidR="00E11318" w:rsidRDefault="00E11318" w:rsidP="001D3E8F">
      <w:pPr>
        <w:pStyle w:val="ListParagraph"/>
        <w:numPr>
          <w:ilvl w:val="0"/>
          <w:numId w:val="37"/>
        </w:numPr>
        <w:spacing w:after="120"/>
        <w:rPr>
          <w:rFonts w:ascii="Times New Roman" w:hAnsi="Times New Roman" w:cs="Times New Roman"/>
        </w:rPr>
      </w:pPr>
      <w:r>
        <w:rPr>
          <w:rFonts w:ascii="Times New Roman" w:hAnsi="Times New Roman" w:cs="Times New Roman"/>
        </w:rPr>
        <w:t>CCFD:</w:t>
      </w:r>
      <w:r w:rsidR="00500B65">
        <w:rPr>
          <w:rFonts w:ascii="Times New Roman" w:hAnsi="Times New Roman" w:cs="Times New Roman"/>
        </w:rPr>
        <w:tab/>
      </w:r>
      <w:r w:rsidR="00500B65">
        <w:rPr>
          <w:rFonts w:ascii="Times New Roman" w:hAnsi="Times New Roman" w:cs="Times New Roman"/>
        </w:rPr>
        <w:tab/>
        <w:t>6.30%</w:t>
      </w:r>
    </w:p>
    <w:p w14:paraId="3E92FB07" w14:textId="7DA0E412" w:rsidR="00E11318" w:rsidRDefault="00E11318" w:rsidP="001D3E8F">
      <w:pPr>
        <w:pStyle w:val="ListParagraph"/>
        <w:numPr>
          <w:ilvl w:val="0"/>
          <w:numId w:val="37"/>
        </w:numPr>
        <w:spacing w:after="120"/>
        <w:rPr>
          <w:rFonts w:ascii="Times New Roman" w:hAnsi="Times New Roman" w:cs="Times New Roman"/>
        </w:rPr>
      </w:pPr>
      <w:r>
        <w:rPr>
          <w:rFonts w:ascii="Times New Roman" w:hAnsi="Times New Roman" w:cs="Times New Roman"/>
        </w:rPr>
        <w:t>HHFD:</w:t>
      </w:r>
      <w:r w:rsidR="00500B65">
        <w:rPr>
          <w:rFonts w:ascii="Times New Roman" w:hAnsi="Times New Roman" w:cs="Times New Roman"/>
        </w:rPr>
        <w:tab/>
        <w:t>4.01%</w:t>
      </w:r>
    </w:p>
    <w:p w14:paraId="529BFCDA" w14:textId="1B1B8D13" w:rsidR="00E11318" w:rsidRDefault="00E11318" w:rsidP="001D3E8F">
      <w:pPr>
        <w:pStyle w:val="ListParagraph"/>
        <w:numPr>
          <w:ilvl w:val="0"/>
          <w:numId w:val="37"/>
        </w:numPr>
        <w:spacing w:after="120"/>
        <w:rPr>
          <w:rFonts w:ascii="Times New Roman" w:hAnsi="Times New Roman" w:cs="Times New Roman"/>
        </w:rPr>
      </w:pPr>
      <w:r>
        <w:rPr>
          <w:rFonts w:ascii="Times New Roman" w:hAnsi="Times New Roman" w:cs="Times New Roman"/>
        </w:rPr>
        <w:t>WCFD:</w:t>
      </w:r>
      <w:r w:rsidR="00500B65">
        <w:rPr>
          <w:rFonts w:ascii="Times New Roman" w:hAnsi="Times New Roman" w:cs="Times New Roman"/>
        </w:rPr>
        <w:tab/>
        <w:t>5.79%</w:t>
      </w:r>
    </w:p>
    <w:p w14:paraId="2D1CF0EA" w14:textId="0F3EF767" w:rsidR="00F908DB" w:rsidRDefault="00500B65" w:rsidP="001D3E8F">
      <w:pPr>
        <w:spacing w:after="120"/>
        <w:rPr>
          <w:rFonts w:ascii="Times New Roman" w:hAnsi="Times New Roman" w:cs="Times New Roman"/>
        </w:rPr>
      </w:pPr>
      <w:r>
        <w:rPr>
          <w:rFonts w:ascii="Times New Roman" w:hAnsi="Times New Roman" w:cs="Times New Roman"/>
        </w:rPr>
        <w:t xml:space="preserve">Historically, each district has kept yearly </w:t>
      </w:r>
      <w:r w:rsidR="00FE1440">
        <w:rPr>
          <w:rFonts w:ascii="Times New Roman" w:hAnsi="Times New Roman" w:cs="Times New Roman"/>
        </w:rPr>
        <w:t xml:space="preserve">fire </w:t>
      </w:r>
      <w:r>
        <w:rPr>
          <w:rFonts w:ascii="Times New Roman" w:hAnsi="Times New Roman" w:cs="Times New Roman"/>
        </w:rPr>
        <w:t xml:space="preserve">tax increases between three and four percent per year. There have been years that have seen some districts increase taxes by over seven percent as well. Analyzing the numbers above as well as the previous increases, it can be seen that a municipal fire department formation would not increase taxes by more than what fire districts </w:t>
      </w:r>
      <w:r>
        <w:rPr>
          <w:rFonts w:ascii="Times New Roman" w:hAnsi="Times New Roman" w:cs="Times New Roman"/>
        </w:rPr>
        <w:lastRenderedPageBreak/>
        <w:t>have done in the recent past.</w:t>
      </w:r>
      <w:r w:rsidR="00F908DB">
        <w:rPr>
          <w:rFonts w:ascii="Times New Roman" w:hAnsi="Times New Roman" w:cs="Times New Roman"/>
        </w:rPr>
        <w:t xml:space="preserve"> </w:t>
      </w:r>
      <w:r w:rsidR="00B62B03">
        <w:rPr>
          <w:rFonts w:ascii="Times New Roman" w:hAnsi="Times New Roman" w:cs="Times New Roman"/>
        </w:rPr>
        <w:t>It should also be noted that WCFD does not have a separate commercial fire tax, with businesses currently paying at the residential tax rate.</w:t>
      </w:r>
    </w:p>
    <w:p w14:paraId="4B44CBAF" w14:textId="212C8CB9" w:rsidR="00500B65" w:rsidRDefault="00F908DB" w:rsidP="001D3E8F">
      <w:pPr>
        <w:spacing w:after="120"/>
        <w:rPr>
          <w:rFonts w:ascii="Times New Roman" w:hAnsi="Times New Roman" w:cs="Times New Roman"/>
        </w:rPr>
      </w:pPr>
      <w:r>
        <w:rPr>
          <w:rFonts w:ascii="Times New Roman" w:hAnsi="Times New Roman" w:cs="Times New Roman"/>
        </w:rPr>
        <w:t xml:space="preserve">This analysis does not </w:t>
      </w:r>
      <w:proofErr w:type="gramStart"/>
      <w:r>
        <w:rPr>
          <w:rFonts w:ascii="Times New Roman" w:hAnsi="Times New Roman" w:cs="Times New Roman"/>
        </w:rPr>
        <w:t>take into account</w:t>
      </w:r>
      <w:proofErr w:type="gramEnd"/>
      <w:r>
        <w:rPr>
          <w:rFonts w:ascii="Times New Roman" w:hAnsi="Times New Roman" w:cs="Times New Roman"/>
        </w:rPr>
        <w:t xml:space="preserve"> the potential purchase of WCFD assets. If the Town Council ultimately decides to create a municipal fire department, the Commission urges them to discuss this potential purchase with the WCFD BoD to determine the best path forward and to also address the issue with the taxpayers of WCFD. </w:t>
      </w:r>
      <w:r w:rsidR="002E3FE8">
        <w:rPr>
          <w:rFonts w:ascii="Times New Roman" w:hAnsi="Times New Roman" w:cs="Times New Roman"/>
        </w:rPr>
        <w:t>This asset assumption is also discussed in the Solicitor’s report in Attachment B with a potential path forward as well through the General Assembly</w:t>
      </w:r>
      <w:r w:rsidR="00E97B34">
        <w:rPr>
          <w:rFonts w:ascii="Times New Roman" w:hAnsi="Times New Roman" w:cs="Times New Roman"/>
        </w:rPr>
        <w:t xml:space="preserve"> in lieu of purchasing.</w:t>
      </w:r>
    </w:p>
    <w:p w14:paraId="0257918D" w14:textId="206980A9" w:rsidR="00B77850" w:rsidRDefault="00B77850" w:rsidP="001D3E8F">
      <w:pPr>
        <w:spacing w:after="120"/>
        <w:rPr>
          <w:rFonts w:ascii="Times New Roman" w:hAnsi="Times New Roman" w:cs="Times New Roman"/>
          <w:lang w:val="en"/>
        </w:rPr>
      </w:pPr>
      <w:r>
        <w:rPr>
          <w:rFonts w:ascii="Times New Roman" w:hAnsi="Times New Roman" w:cs="Times New Roman"/>
          <w:lang w:val="en"/>
        </w:rPr>
        <w:t xml:space="preserve">The numbers and tax rate increases are on the high side. For example, the analysis includes all members taking a family medical plan, compensation on the higher tiers, and that higher compensation </w:t>
      </w:r>
      <w:r w:rsidR="0062680F">
        <w:rPr>
          <w:rFonts w:ascii="Times New Roman" w:hAnsi="Times New Roman" w:cs="Times New Roman"/>
          <w:lang w:val="en"/>
        </w:rPr>
        <w:t>creates</w:t>
      </w:r>
      <w:r>
        <w:rPr>
          <w:rFonts w:ascii="Times New Roman" w:hAnsi="Times New Roman" w:cs="Times New Roman"/>
          <w:lang w:val="en"/>
        </w:rPr>
        <w:t xml:space="preserve"> greater MERS and tax payments. As stated in the beginning sections of this report, it is imperative that there </w:t>
      </w:r>
      <w:r w:rsidR="0062680F">
        <w:rPr>
          <w:rFonts w:ascii="Times New Roman" w:hAnsi="Times New Roman" w:cs="Times New Roman"/>
          <w:lang w:val="en"/>
        </w:rPr>
        <w:t>are</w:t>
      </w:r>
      <w:r>
        <w:rPr>
          <w:rFonts w:ascii="Times New Roman" w:hAnsi="Times New Roman" w:cs="Times New Roman"/>
          <w:lang w:val="en"/>
        </w:rPr>
        <w:t xml:space="preserve"> appropriate staffing levels, and if a municipal fire department is created, it should be a priority to put Rescue 7 back in service and fully man two apparatus at Station 8. With the inflated numbers, there may be opportunity to do one of these action items once the actual values have been settled based on member selections of insurance, everyone not being on  the highest step of the pay scale, etc. This would not be known until a municipal fire department </w:t>
      </w:r>
      <w:r w:rsidR="00A8370D">
        <w:rPr>
          <w:rFonts w:ascii="Times New Roman" w:hAnsi="Times New Roman" w:cs="Times New Roman"/>
          <w:lang w:val="en"/>
        </w:rPr>
        <w:t>was</w:t>
      </w:r>
      <w:r>
        <w:rPr>
          <w:rFonts w:ascii="Times New Roman" w:hAnsi="Times New Roman" w:cs="Times New Roman"/>
          <w:lang w:val="en"/>
        </w:rPr>
        <w:t xml:space="preserve"> formed and the dust </w:t>
      </w:r>
      <w:r w:rsidR="0062680F">
        <w:rPr>
          <w:rFonts w:ascii="Times New Roman" w:hAnsi="Times New Roman" w:cs="Times New Roman"/>
          <w:lang w:val="en"/>
        </w:rPr>
        <w:t>had</w:t>
      </w:r>
      <w:r>
        <w:rPr>
          <w:rFonts w:ascii="Times New Roman" w:hAnsi="Times New Roman" w:cs="Times New Roman"/>
          <w:lang w:val="en"/>
        </w:rPr>
        <w:t xml:space="preserve"> settled. Ideally both action items in the western end of town need to happen in the near term.</w:t>
      </w:r>
    </w:p>
    <w:p w14:paraId="55F7A895" w14:textId="3075E188" w:rsidR="00B62B03" w:rsidRPr="00500B65" w:rsidRDefault="00B62B03" w:rsidP="001D3E8F">
      <w:pPr>
        <w:spacing w:after="120"/>
        <w:rPr>
          <w:rFonts w:ascii="Times New Roman" w:hAnsi="Times New Roman" w:cs="Times New Roman"/>
        </w:rPr>
      </w:pPr>
      <w:r>
        <w:rPr>
          <w:rFonts w:ascii="Times New Roman" w:hAnsi="Times New Roman" w:cs="Times New Roman"/>
          <w:lang w:val="en"/>
        </w:rPr>
        <w:t>All increases would be subjected to municipal finance approval.</w:t>
      </w:r>
    </w:p>
    <w:p w14:paraId="14655C44" w14:textId="77777777" w:rsidR="00500B65" w:rsidRDefault="007C6E8E" w:rsidP="00500B65">
      <w:pPr>
        <w:keepNext/>
        <w:spacing w:before="120" w:after="120"/>
        <w:jc w:val="center"/>
      </w:pPr>
      <w:r w:rsidRPr="007C6E8E">
        <w:rPr>
          <w:rFonts w:ascii="Times New Roman" w:hAnsi="Times New Roman" w:cs="Times New Roman"/>
          <w:noProof/>
        </w:rPr>
        <w:drawing>
          <wp:inline distT="0" distB="0" distL="0" distR="0" wp14:anchorId="765B6A49" wp14:editId="01019ADA">
            <wp:extent cx="3314987" cy="1966130"/>
            <wp:effectExtent l="0" t="0" r="0" b="0"/>
            <wp:docPr id="1643316692" name="Picture 1" descr="A white and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316692" name="Picture 1" descr="A white and black text on a white background&#10;&#10;AI-generated content may be incorrect."/>
                    <pic:cNvPicPr/>
                  </pic:nvPicPr>
                  <pic:blipFill>
                    <a:blip r:embed="rId22"/>
                    <a:stretch>
                      <a:fillRect/>
                    </a:stretch>
                  </pic:blipFill>
                  <pic:spPr>
                    <a:xfrm>
                      <a:off x="0" y="0"/>
                      <a:ext cx="3314987" cy="1966130"/>
                    </a:xfrm>
                    <a:prstGeom prst="rect">
                      <a:avLst/>
                    </a:prstGeom>
                  </pic:spPr>
                </pic:pic>
              </a:graphicData>
            </a:graphic>
          </wp:inline>
        </w:drawing>
      </w:r>
    </w:p>
    <w:p w14:paraId="77DF7947" w14:textId="410EE070" w:rsidR="002774DD" w:rsidRDefault="00500B65" w:rsidP="00500B65">
      <w:pPr>
        <w:pStyle w:val="Caption"/>
        <w:jc w:val="center"/>
        <w:rPr>
          <w:rFonts w:ascii="Times New Roman" w:hAnsi="Times New Roman" w:cs="Times New Roman"/>
          <w:sz w:val="20"/>
          <w:szCs w:val="20"/>
        </w:rPr>
      </w:pPr>
      <w:bookmarkStart w:id="32" w:name="_Toc214986261"/>
      <w:r w:rsidRPr="00500B65">
        <w:rPr>
          <w:rFonts w:ascii="Times New Roman" w:hAnsi="Times New Roman" w:cs="Times New Roman"/>
          <w:sz w:val="20"/>
          <w:szCs w:val="20"/>
        </w:rPr>
        <w:t xml:space="preserve">Figure </w:t>
      </w:r>
      <w:r w:rsidRPr="00500B65">
        <w:rPr>
          <w:rFonts w:ascii="Times New Roman" w:hAnsi="Times New Roman" w:cs="Times New Roman"/>
          <w:sz w:val="20"/>
          <w:szCs w:val="20"/>
        </w:rPr>
        <w:fldChar w:fldCharType="begin"/>
      </w:r>
      <w:r w:rsidRPr="00500B65">
        <w:rPr>
          <w:rFonts w:ascii="Times New Roman" w:hAnsi="Times New Roman" w:cs="Times New Roman"/>
          <w:sz w:val="20"/>
          <w:szCs w:val="20"/>
        </w:rPr>
        <w:instrText xml:space="preserve"> SEQ Figure \* ARABIC </w:instrText>
      </w:r>
      <w:r w:rsidRPr="00500B65">
        <w:rPr>
          <w:rFonts w:ascii="Times New Roman" w:hAnsi="Times New Roman" w:cs="Times New Roman"/>
          <w:sz w:val="20"/>
          <w:szCs w:val="20"/>
        </w:rPr>
        <w:fldChar w:fldCharType="separate"/>
      </w:r>
      <w:r w:rsidR="002745A3">
        <w:rPr>
          <w:rFonts w:ascii="Times New Roman" w:hAnsi="Times New Roman" w:cs="Times New Roman"/>
          <w:noProof/>
          <w:sz w:val="20"/>
          <w:szCs w:val="20"/>
        </w:rPr>
        <w:t>10</w:t>
      </w:r>
      <w:r w:rsidRPr="00500B65">
        <w:rPr>
          <w:rFonts w:ascii="Times New Roman" w:hAnsi="Times New Roman" w:cs="Times New Roman"/>
          <w:sz w:val="20"/>
          <w:szCs w:val="20"/>
        </w:rPr>
        <w:fldChar w:fldCharType="end"/>
      </w:r>
      <w:r w:rsidRPr="00500B65">
        <w:rPr>
          <w:rFonts w:ascii="Times New Roman" w:hAnsi="Times New Roman" w:cs="Times New Roman"/>
          <w:sz w:val="20"/>
          <w:szCs w:val="20"/>
        </w:rPr>
        <w:t>: Town Tax Rate Increase</w:t>
      </w:r>
      <w:bookmarkEnd w:id="32"/>
    </w:p>
    <w:p w14:paraId="2B686879" w14:textId="77777777" w:rsidR="00500B65" w:rsidRDefault="005D115E" w:rsidP="00500B65">
      <w:pPr>
        <w:keepNext/>
        <w:spacing w:before="120" w:after="120"/>
        <w:ind w:left="-720"/>
        <w:jc w:val="center"/>
      </w:pPr>
      <w:r w:rsidRPr="005D115E">
        <w:rPr>
          <w:rFonts w:ascii="Times New Roman" w:hAnsi="Times New Roman" w:cs="Times New Roman"/>
          <w:noProof/>
        </w:rPr>
        <w:lastRenderedPageBreak/>
        <w:drawing>
          <wp:inline distT="0" distB="0" distL="0" distR="0" wp14:anchorId="156CD1B2" wp14:editId="219C1C9B">
            <wp:extent cx="6876946" cy="4716145"/>
            <wp:effectExtent l="0" t="0" r="635" b="8255"/>
            <wp:docPr id="362565474" name="Picture 1" descr="A document with numbers and a list of it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65474" name="Picture 1" descr="A document with numbers and a list of items&#10;&#10;AI-generated content may be incorrect."/>
                    <pic:cNvPicPr/>
                  </pic:nvPicPr>
                  <pic:blipFill>
                    <a:blip r:embed="rId23"/>
                    <a:stretch>
                      <a:fillRect/>
                    </a:stretch>
                  </pic:blipFill>
                  <pic:spPr>
                    <a:xfrm>
                      <a:off x="0" y="0"/>
                      <a:ext cx="6887526" cy="4723401"/>
                    </a:xfrm>
                    <a:prstGeom prst="rect">
                      <a:avLst/>
                    </a:prstGeom>
                  </pic:spPr>
                </pic:pic>
              </a:graphicData>
            </a:graphic>
          </wp:inline>
        </w:drawing>
      </w:r>
    </w:p>
    <w:p w14:paraId="446C269A" w14:textId="07775191" w:rsidR="005D115E" w:rsidRDefault="00500B65" w:rsidP="00375FE6">
      <w:pPr>
        <w:pStyle w:val="Caption"/>
        <w:spacing w:after="60"/>
        <w:jc w:val="center"/>
        <w:rPr>
          <w:rFonts w:ascii="Times New Roman" w:hAnsi="Times New Roman" w:cs="Times New Roman"/>
          <w:sz w:val="20"/>
          <w:szCs w:val="20"/>
        </w:rPr>
      </w:pPr>
      <w:bookmarkStart w:id="33" w:name="_Toc214986262"/>
      <w:r w:rsidRPr="00500B65">
        <w:rPr>
          <w:rFonts w:ascii="Times New Roman" w:hAnsi="Times New Roman" w:cs="Times New Roman"/>
          <w:sz w:val="20"/>
          <w:szCs w:val="20"/>
        </w:rPr>
        <w:t xml:space="preserve">Figure </w:t>
      </w:r>
      <w:r w:rsidRPr="00500B65">
        <w:rPr>
          <w:rFonts w:ascii="Times New Roman" w:hAnsi="Times New Roman" w:cs="Times New Roman"/>
          <w:sz w:val="20"/>
          <w:szCs w:val="20"/>
        </w:rPr>
        <w:fldChar w:fldCharType="begin"/>
      </w:r>
      <w:r w:rsidRPr="00500B65">
        <w:rPr>
          <w:rFonts w:ascii="Times New Roman" w:hAnsi="Times New Roman" w:cs="Times New Roman"/>
          <w:sz w:val="20"/>
          <w:szCs w:val="20"/>
        </w:rPr>
        <w:instrText xml:space="preserve"> SEQ Figure \* ARABIC </w:instrText>
      </w:r>
      <w:r w:rsidRPr="00500B65">
        <w:rPr>
          <w:rFonts w:ascii="Times New Roman" w:hAnsi="Times New Roman" w:cs="Times New Roman"/>
          <w:sz w:val="20"/>
          <w:szCs w:val="20"/>
        </w:rPr>
        <w:fldChar w:fldCharType="separate"/>
      </w:r>
      <w:r w:rsidR="002745A3">
        <w:rPr>
          <w:rFonts w:ascii="Times New Roman" w:hAnsi="Times New Roman" w:cs="Times New Roman"/>
          <w:noProof/>
          <w:sz w:val="20"/>
          <w:szCs w:val="20"/>
        </w:rPr>
        <w:t>11</w:t>
      </w:r>
      <w:r w:rsidRPr="00500B65">
        <w:rPr>
          <w:rFonts w:ascii="Times New Roman" w:hAnsi="Times New Roman" w:cs="Times New Roman"/>
          <w:sz w:val="20"/>
          <w:szCs w:val="20"/>
        </w:rPr>
        <w:fldChar w:fldCharType="end"/>
      </w:r>
      <w:r w:rsidRPr="00500B65">
        <w:rPr>
          <w:rFonts w:ascii="Times New Roman" w:hAnsi="Times New Roman" w:cs="Times New Roman"/>
          <w:sz w:val="20"/>
          <w:szCs w:val="20"/>
        </w:rPr>
        <w:t>: Tax Rate Increase by District and Residential Property Impact</w:t>
      </w:r>
      <w:bookmarkEnd w:id="33"/>
    </w:p>
    <w:p w14:paraId="6BAF5CA4" w14:textId="2D3BAF3B" w:rsidR="002745A3" w:rsidRDefault="002745A3" w:rsidP="002745A3">
      <w:r w:rsidRPr="002745A3">
        <w:lastRenderedPageBreak/>
        <w:drawing>
          <wp:inline distT="0" distB="0" distL="0" distR="0" wp14:anchorId="65BE3476" wp14:editId="49EF6C8D">
            <wp:extent cx="5943600" cy="4771390"/>
            <wp:effectExtent l="0" t="0" r="0" b="0"/>
            <wp:docPr id="849710514" name="Picture 1" descr="A documen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710514" name="Picture 1" descr="A document with numbers and text&#10;&#10;AI-generated content may be incorrect."/>
                    <pic:cNvPicPr/>
                  </pic:nvPicPr>
                  <pic:blipFill>
                    <a:blip r:embed="rId24"/>
                    <a:stretch>
                      <a:fillRect/>
                    </a:stretch>
                  </pic:blipFill>
                  <pic:spPr>
                    <a:xfrm>
                      <a:off x="0" y="0"/>
                      <a:ext cx="5943600" cy="4771390"/>
                    </a:xfrm>
                    <a:prstGeom prst="rect">
                      <a:avLst/>
                    </a:prstGeom>
                  </pic:spPr>
                </pic:pic>
              </a:graphicData>
            </a:graphic>
          </wp:inline>
        </w:drawing>
      </w:r>
    </w:p>
    <w:p w14:paraId="6780949F" w14:textId="77777777" w:rsidR="002745A3" w:rsidRDefault="002745A3" w:rsidP="002745A3">
      <w:pPr>
        <w:keepNext/>
      </w:pPr>
      <w:r w:rsidRPr="002745A3">
        <w:drawing>
          <wp:inline distT="0" distB="0" distL="0" distR="0" wp14:anchorId="39311729" wp14:editId="39260851">
            <wp:extent cx="5943600" cy="1379220"/>
            <wp:effectExtent l="0" t="0" r="0" b="0"/>
            <wp:docPr id="69944450" name="Picture 1" descr="A black and white paper with numbers and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4450" name="Picture 1" descr="A black and white paper with numbers and a box&#10;&#10;AI-generated content may be incorrect."/>
                    <pic:cNvPicPr/>
                  </pic:nvPicPr>
                  <pic:blipFill>
                    <a:blip r:embed="rId25"/>
                    <a:stretch>
                      <a:fillRect/>
                    </a:stretch>
                  </pic:blipFill>
                  <pic:spPr>
                    <a:xfrm>
                      <a:off x="0" y="0"/>
                      <a:ext cx="5943600" cy="1379220"/>
                    </a:xfrm>
                    <a:prstGeom prst="rect">
                      <a:avLst/>
                    </a:prstGeom>
                  </pic:spPr>
                </pic:pic>
              </a:graphicData>
            </a:graphic>
          </wp:inline>
        </w:drawing>
      </w:r>
    </w:p>
    <w:p w14:paraId="64B1F160" w14:textId="227A632E" w:rsidR="002745A3" w:rsidRPr="002745A3" w:rsidRDefault="002745A3" w:rsidP="002745A3">
      <w:pPr>
        <w:pStyle w:val="Caption"/>
        <w:jc w:val="center"/>
      </w:pPr>
      <w:r>
        <w:t xml:space="preserve">Figure </w:t>
      </w:r>
      <w:r>
        <w:fldChar w:fldCharType="begin"/>
      </w:r>
      <w:r>
        <w:instrText xml:space="preserve"> SEQ Figure \* ARABIC </w:instrText>
      </w:r>
      <w:r>
        <w:fldChar w:fldCharType="separate"/>
      </w:r>
      <w:r>
        <w:rPr>
          <w:noProof/>
        </w:rPr>
        <w:t>12</w:t>
      </w:r>
      <w:r>
        <w:fldChar w:fldCharType="end"/>
      </w:r>
      <w:r>
        <w:t>: Estimated Impact if Fire Districts Became Town Department as of 07/01</w:t>
      </w:r>
    </w:p>
    <w:p w14:paraId="26D42161" w14:textId="032236C2" w:rsidR="0064486A" w:rsidRDefault="0090207E" w:rsidP="001D3E8F">
      <w:pPr>
        <w:pStyle w:val="Heading1"/>
        <w:spacing w:before="0"/>
        <w:rPr>
          <w:rFonts w:eastAsia="Times New Roman"/>
        </w:rPr>
      </w:pPr>
      <w:bookmarkStart w:id="34" w:name="_Toc214627830"/>
      <w:r>
        <w:rPr>
          <w:rFonts w:eastAsia="Times New Roman"/>
        </w:rPr>
        <w:t xml:space="preserve">8.0 </w:t>
      </w:r>
      <w:r w:rsidR="0064486A" w:rsidRPr="0090207E">
        <w:rPr>
          <w:rFonts w:eastAsia="Times New Roman"/>
        </w:rPr>
        <w:t>Further Considerations</w:t>
      </w:r>
      <w:bookmarkEnd w:id="34"/>
    </w:p>
    <w:p w14:paraId="1518E39D" w14:textId="42BE4025" w:rsidR="002A7A06" w:rsidRDefault="002A7A06" w:rsidP="00375FE6">
      <w:pPr>
        <w:pStyle w:val="Heading4"/>
        <w:spacing w:before="60" w:beforeAutospacing="0" w:after="60" w:afterAutospacing="0"/>
      </w:pPr>
      <w:r>
        <w:t>Potential Savings</w:t>
      </w:r>
    </w:p>
    <w:p w14:paraId="5A120637" w14:textId="03BE202E" w:rsidR="002A7A06" w:rsidRDefault="002A7A06" w:rsidP="00375FE6">
      <w:pPr>
        <w:spacing w:after="60"/>
        <w:rPr>
          <w:rFonts w:ascii="Times New Roman" w:hAnsi="Times New Roman" w:cs="Times New Roman"/>
        </w:rPr>
      </w:pPr>
      <w:r>
        <w:rPr>
          <w:rFonts w:ascii="Times New Roman" w:hAnsi="Times New Roman" w:cs="Times New Roman"/>
        </w:rPr>
        <w:t>In addition to the financial data outlined above, there are projected administrative redundancies that would have an estimated $455,000 in savings annually from eliminating duplicate costs. These administrative redundancies include, but are not limited to, audit costs, legal expenses, tax collectors, clerks, payroll services, and treasurers. Although a position for each of these would be required, there would no longer need to be four of each as there is now in the fire district model.</w:t>
      </w:r>
    </w:p>
    <w:p w14:paraId="2356D9AB" w14:textId="77777777" w:rsidR="0064486A" w:rsidRPr="003E06F8" w:rsidRDefault="0064486A" w:rsidP="00375FE6">
      <w:pPr>
        <w:pStyle w:val="Heading4"/>
        <w:spacing w:before="0" w:beforeAutospacing="0" w:after="60" w:afterAutospacing="0"/>
      </w:pPr>
      <w:r w:rsidRPr="003E06F8">
        <w:t>Capital Improvement Plan (CIP)</w:t>
      </w:r>
    </w:p>
    <w:p w14:paraId="55E94B83" w14:textId="5C035558" w:rsidR="0064486A" w:rsidRDefault="002A7A06" w:rsidP="00375FE6">
      <w:pPr>
        <w:rPr>
          <w:rFonts w:ascii="Times New Roman" w:hAnsi="Times New Roman" w:cs="Times New Roman"/>
        </w:rPr>
      </w:pPr>
      <w:r>
        <w:rPr>
          <w:rFonts w:ascii="Times New Roman" w:hAnsi="Times New Roman" w:cs="Times New Roman"/>
        </w:rPr>
        <w:lastRenderedPageBreak/>
        <w:t>If the Town were to absorb fire district assets, c</w:t>
      </w:r>
      <w:r w:rsidR="0064486A" w:rsidRPr="003E06F8">
        <w:rPr>
          <w:rFonts w:ascii="Times New Roman" w:hAnsi="Times New Roman" w:cs="Times New Roman"/>
        </w:rPr>
        <w:t>onsideration should be given to the cost of</w:t>
      </w:r>
      <w:r>
        <w:rPr>
          <w:rFonts w:ascii="Times New Roman" w:hAnsi="Times New Roman" w:cs="Times New Roman"/>
        </w:rPr>
        <w:t xml:space="preserve"> a</w:t>
      </w:r>
      <w:r w:rsidR="0064486A" w:rsidRPr="003E06F8">
        <w:rPr>
          <w:rFonts w:ascii="Times New Roman" w:hAnsi="Times New Roman" w:cs="Times New Roman"/>
        </w:rPr>
        <w:t xml:space="preserve"> future </w:t>
      </w:r>
      <w:r>
        <w:rPr>
          <w:rFonts w:ascii="Times New Roman" w:hAnsi="Times New Roman" w:cs="Times New Roman"/>
        </w:rPr>
        <w:t>capital improvement plan. This plan should include</w:t>
      </w:r>
      <w:r w:rsidR="0064486A" w:rsidRPr="003E06F8">
        <w:rPr>
          <w:rFonts w:ascii="Times New Roman" w:hAnsi="Times New Roman" w:cs="Times New Roman"/>
        </w:rPr>
        <w:t>:</w:t>
      </w:r>
    </w:p>
    <w:p w14:paraId="7202CAFC" w14:textId="0BC7950B" w:rsidR="0064486A" w:rsidRPr="002A7A06" w:rsidRDefault="001D3E8F" w:rsidP="001D3E8F">
      <w:pPr>
        <w:pStyle w:val="ListParagraph"/>
        <w:numPr>
          <w:ilvl w:val="0"/>
          <w:numId w:val="42"/>
        </w:numPr>
        <w:spacing w:after="120"/>
        <w:rPr>
          <w:rFonts w:ascii="Times New Roman" w:hAnsi="Times New Roman" w:cs="Times New Roman"/>
        </w:rPr>
      </w:pPr>
      <w:r>
        <w:rPr>
          <w:rFonts w:ascii="Times New Roman" w:hAnsi="Times New Roman" w:cs="Times New Roman"/>
        </w:rPr>
        <w:t>F</w:t>
      </w:r>
      <w:r w:rsidR="0064486A" w:rsidRPr="002A7A06">
        <w:rPr>
          <w:rFonts w:ascii="Times New Roman" w:hAnsi="Times New Roman" w:cs="Times New Roman"/>
        </w:rPr>
        <w:t>acility repairs and modernization</w:t>
      </w:r>
    </w:p>
    <w:p w14:paraId="7032230D" w14:textId="77777777" w:rsidR="0064486A" w:rsidRPr="002A7A06" w:rsidRDefault="0064486A" w:rsidP="001D3E8F">
      <w:pPr>
        <w:pStyle w:val="ListParagraph"/>
        <w:numPr>
          <w:ilvl w:val="0"/>
          <w:numId w:val="42"/>
        </w:numPr>
        <w:spacing w:after="120"/>
        <w:rPr>
          <w:rFonts w:ascii="Times New Roman" w:hAnsi="Times New Roman" w:cs="Times New Roman"/>
        </w:rPr>
      </w:pPr>
      <w:r w:rsidRPr="002A7A06">
        <w:rPr>
          <w:rFonts w:ascii="Times New Roman" w:hAnsi="Times New Roman" w:cs="Times New Roman"/>
        </w:rPr>
        <w:t>Apparatus replacement schedule</w:t>
      </w:r>
    </w:p>
    <w:p w14:paraId="4E778D27" w14:textId="77777777" w:rsidR="0064486A" w:rsidRDefault="0064486A" w:rsidP="00375FE6">
      <w:pPr>
        <w:pStyle w:val="ListParagraph"/>
        <w:numPr>
          <w:ilvl w:val="0"/>
          <w:numId w:val="42"/>
        </w:numPr>
        <w:spacing w:after="60"/>
        <w:rPr>
          <w:rFonts w:ascii="Times New Roman" w:hAnsi="Times New Roman" w:cs="Times New Roman"/>
        </w:rPr>
      </w:pPr>
      <w:r w:rsidRPr="002A7A06">
        <w:rPr>
          <w:rFonts w:ascii="Times New Roman" w:hAnsi="Times New Roman" w:cs="Times New Roman"/>
        </w:rPr>
        <w:t>Consideration of long-term station consolidation</w:t>
      </w:r>
    </w:p>
    <w:p w14:paraId="5B6EEC81" w14:textId="77777777" w:rsidR="0064486A" w:rsidRPr="003E06F8" w:rsidRDefault="0064486A" w:rsidP="00375FE6">
      <w:pPr>
        <w:pStyle w:val="Heading4"/>
        <w:spacing w:before="0" w:beforeAutospacing="0" w:after="60" w:afterAutospacing="0"/>
      </w:pPr>
      <w:r w:rsidRPr="003E06F8">
        <w:t>Debt and Pension Liability</w:t>
      </w:r>
    </w:p>
    <w:p w14:paraId="7C40CCB5" w14:textId="34846B97" w:rsidR="0064486A" w:rsidRDefault="002A7A06" w:rsidP="001D3E8F">
      <w:pPr>
        <w:spacing w:after="120"/>
        <w:rPr>
          <w:rFonts w:ascii="Times New Roman" w:hAnsi="Times New Roman" w:cs="Times New Roman"/>
        </w:rPr>
      </w:pPr>
      <w:r>
        <w:rPr>
          <w:rFonts w:ascii="Times New Roman" w:hAnsi="Times New Roman" w:cs="Times New Roman"/>
        </w:rPr>
        <w:t>If the Town were to create a municipal fire department, the current fire district debt and pension liabilities would also be absorbed. Please see Attachment 3 for</w:t>
      </w:r>
      <w:r w:rsidR="002750DC">
        <w:rPr>
          <w:rFonts w:ascii="Times New Roman" w:hAnsi="Times New Roman" w:cs="Times New Roman"/>
        </w:rPr>
        <w:t xml:space="preserve"> current pension information obtained from MERS from CFD, CCFD, and HHFD. WCFD does not currently have a pension and utilizes a 401k system instead.</w:t>
      </w:r>
    </w:p>
    <w:p w14:paraId="07FA6AD2" w14:textId="3FB96EC6" w:rsidR="0064486A" w:rsidRPr="003E06F8" w:rsidRDefault="002750DC" w:rsidP="00375FE6">
      <w:pPr>
        <w:rPr>
          <w:rFonts w:ascii="Times New Roman" w:hAnsi="Times New Roman" w:cs="Times New Roman"/>
        </w:rPr>
      </w:pPr>
      <w:r>
        <w:rPr>
          <w:rFonts w:ascii="Times New Roman" w:hAnsi="Times New Roman" w:cs="Times New Roman"/>
        </w:rPr>
        <w:t>A</w:t>
      </w:r>
      <w:r w:rsidR="0064486A" w:rsidRPr="003E06F8">
        <w:rPr>
          <w:rFonts w:ascii="Times New Roman" w:hAnsi="Times New Roman" w:cs="Times New Roman"/>
        </w:rPr>
        <w:t xml:space="preserve"> MERS study should be conducted to determine future pension obligations</w:t>
      </w:r>
      <w:r>
        <w:rPr>
          <w:rFonts w:ascii="Times New Roman" w:hAnsi="Times New Roman" w:cs="Times New Roman"/>
        </w:rPr>
        <w:t xml:space="preserve"> In addition to this, a resolution to conduct a MERS study needs to be put in front of the Town Council. This study should include the process </w:t>
      </w:r>
      <w:r w:rsidR="0062680F">
        <w:rPr>
          <w:rFonts w:ascii="Times New Roman" w:hAnsi="Times New Roman" w:cs="Times New Roman"/>
        </w:rPr>
        <w:t>of</w:t>
      </w:r>
      <w:r>
        <w:rPr>
          <w:rFonts w:ascii="Times New Roman" w:hAnsi="Times New Roman" w:cs="Times New Roman"/>
        </w:rPr>
        <w:t xml:space="preserve"> adding WCFD personnel and combining the current three districts into a municipal fire department and is estimated to cost $15,000. As seen in Attachment 3, the current funding includes</w:t>
      </w:r>
      <w:r w:rsidR="0064486A" w:rsidRPr="003E06F8">
        <w:rPr>
          <w:rFonts w:ascii="Times New Roman" w:hAnsi="Times New Roman" w:cs="Times New Roman"/>
        </w:rPr>
        <w:t>:</w:t>
      </w:r>
    </w:p>
    <w:p w14:paraId="2CE0BE2D" w14:textId="77777777" w:rsidR="0064486A" w:rsidRPr="002750DC" w:rsidRDefault="0064486A" w:rsidP="001D3E8F">
      <w:pPr>
        <w:pStyle w:val="ListParagraph"/>
        <w:numPr>
          <w:ilvl w:val="0"/>
          <w:numId w:val="43"/>
        </w:numPr>
        <w:spacing w:after="120"/>
        <w:rPr>
          <w:rFonts w:ascii="Times New Roman" w:hAnsi="Times New Roman" w:cs="Times New Roman"/>
        </w:rPr>
      </w:pPr>
      <w:r w:rsidRPr="002750DC">
        <w:rPr>
          <w:rFonts w:ascii="Times New Roman" w:hAnsi="Times New Roman" w:cs="Times New Roman"/>
        </w:rPr>
        <w:t>CFD: $3M UAL (60.2% funded)</w:t>
      </w:r>
    </w:p>
    <w:p w14:paraId="44EC8D8D" w14:textId="48467423" w:rsidR="0064486A" w:rsidRPr="002750DC" w:rsidRDefault="0064486A" w:rsidP="001D3E8F">
      <w:pPr>
        <w:pStyle w:val="ListParagraph"/>
        <w:numPr>
          <w:ilvl w:val="0"/>
          <w:numId w:val="43"/>
        </w:numPr>
        <w:spacing w:after="120"/>
        <w:rPr>
          <w:rFonts w:ascii="Times New Roman" w:hAnsi="Times New Roman" w:cs="Times New Roman"/>
        </w:rPr>
      </w:pPr>
      <w:r w:rsidRPr="002750DC">
        <w:rPr>
          <w:rFonts w:ascii="Times New Roman" w:hAnsi="Times New Roman" w:cs="Times New Roman"/>
        </w:rPr>
        <w:t>CCFD: $4.18M UAL (76.9% funded)</w:t>
      </w:r>
    </w:p>
    <w:p w14:paraId="41FF45D2" w14:textId="79BF57D1" w:rsidR="0064486A" w:rsidRPr="002750DC" w:rsidRDefault="0064486A" w:rsidP="001D3E8F">
      <w:pPr>
        <w:pStyle w:val="ListParagraph"/>
        <w:numPr>
          <w:ilvl w:val="0"/>
          <w:numId w:val="43"/>
        </w:numPr>
        <w:spacing w:after="120"/>
        <w:rPr>
          <w:rFonts w:ascii="Times New Roman" w:hAnsi="Times New Roman" w:cs="Times New Roman"/>
        </w:rPr>
      </w:pPr>
      <w:r w:rsidRPr="002750DC">
        <w:rPr>
          <w:rFonts w:ascii="Times New Roman" w:hAnsi="Times New Roman" w:cs="Times New Roman"/>
        </w:rPr>
        <w:t xml:space="preserve">HHFD: </w:t>
      </w:r>
      <w:r w:rsidR="00B62B03">
        <w:rPr>
          <w:rFonts w:ascii="Times New Roman" w:hAnsi="Times New Roman" w:cs="Times New Roman"/>
        </w:rPr>
        <w:t>($134,264) UAL</w:t>
      </w:r>
      <w:r w:rsidR="002151C9">
        <w:rPr>
          <w:rFonts w:ascii="Times New Roman" w:hAnsi="Times New Roman" w:cs="Times New Roman"/>
        </w:rPr>
        <w:t xml:space="preserve"> (</w:t>
      </w:r>
      <w:r w:rsidR="00B62B03">
        <w:rPr>
          <w:rFonts w:ascii="Times New Roman" w:hAnsi="Times New Roman" w:cs="Times New Roman"/>
        </w:rPr>
        <w:t>102% funded</w:t>
      </w:r>
      <w:r w:rsidR="002151C9">
        <w:rPr>
          <w:rFonts w:ascii="Times New Roman" w:hAnsi="Times New Roman" w:cs="Times New Roman"/>
        </w:rPr>
        <w:t>)</w:t>
      </w:r>
    </w:p>
    <w:p w14:paraId="79265CD5" w14:textId="3BE65012" w:rsidR="0064486A" w:rsidRPr="002750DC" w:rsidRDefault="0064486A" w:rsidP="001D3E8F">
      <w:pPr>
        <w:pStyle w:val="ListParagraph"/>
        <w:numPr>
          <w:ilvl w:val="0"/>
          <w:numId w:val="43"/>
        </w:numPr>
        <w:spacing w:after="120"/>
        <w:rPr>
          <w:rFonts w:ascii="Times New Roman" w:hAnsi="Times New Roman" w:cs="Times New Roman"/>
        </w:rPr>
      </w:pPr>
      <w:r w:rsidRPr="002750DC">
        <w:rPr>
          <w:rFonts w:ascii="Times New Roman" w:hAnsi="Times New Roman" w:cs="Times New Roman"/>
        </w:rPr>
        <w:t xml:space="preserve">WCFD: </w:t>
      </w:r>
      <w:r w:rsidR="00B62B03">
        <w:rPr>
          <w:rFonts w:ascii="Times New Roman" w:hAnsi="Times New Roman" w:cs="Times New Roman"/>
        </w:rPr>
        <w:t>401k</w:t>
      </w:r>
      <w:r w:rsidR="002151C9">
        <w:rPr>
          <w:rFonts w:ascii="Times New Roman" w:hAnsi="Times New Roman" w:cs="Times New Roman"/>
        </w:rPr>
        <w:t xml:space="preserve"> match up to 3%</w:t>
      </w:r>
    </w:p>
    <w:p w14:paraId="52AA2F7E" w14:textId="5A485193" w:rsidR="002750DC" w:rsidRDefault="002750DC" w:rsidP="001D3E8F">
      <w:pPr>
        <w:spacing w:after="120"/>
        <w:rPr>
          <w:rFonts w:ascii="Times New Roman" w:hAnsi="Times New Roman" w:cs="Times New Roman"/>
        </w:rPr>
      </w:pPr>
      <w:r>
        <w:rPr>
          <w:rFonts w:ascii="Times New Roman" w:hAnsi="Times New Roman" w:cs="Times New Roman"/>
        </w:rPr>
        <w:t xml:space="preserve">It is helpful to understand that the entire pension liability is not </w:t>
      </w:r>
      <w:r w:rsidR="0062680F">
        <w:rPr>
          <w:rFonts w:ascii="Times New Roman" w:hAnsi="Times New Roman" w:cs="Times New Roman"/>
        </w:rPr>
        <w:t>debt</w:t>
      </w:r>
      <w:r>
        <w:rPr>
          <w:rFonts w:ascii="Times New Roman" w:hAnsi="Times New Roman" w:cs="Times New Roman"/>
        </w:rPr>
        <w:t xml:space="preserve"> due at one given time. Only the amount to be paid to firefighters who are actually retired is due in any given year. </w:t>
      </w:r>
    </w:p>
    <w:p w14:paraId="6B561557" w14:textId="581F6321" w:rsidR="0090207E" w:rsidRDefault="0090207E" w:rsidP="001D3E8F">
      <w:pPr>
        <w:spacing w:after="120"/>
        <w:rPr>
          <w:rFonts w:ascii="Times New Roman" w:hAnsi="Times New Roman" w:cs="Times New Roman"/>
        </w:rPr>
      </w:pPr>
      <w:r>
        <w:rPr>
          <w:rFonts w:ascii="Times New Roman" w:hAnsi="Times New Roman" w:cs="Times New Roman"/>
        </w:rPr>
        <w:t>In addition to pension liability, other fire district debt was also gathered. The total combined debt across all four districts is approximately $2.2M, with an annual combined debt service being $345,000. It should also be noted that WCFD obtained an engine/tanker apparatus in November 2025, after these calculations were completed. This new apparatus has a loan of $160,000 and is to be paid quarterly for four years.</w:t>
      </w:r>
    </w:p>
    <w:p w14:paraId="0F6601F9" w14:textId="2FCC0881" w:rsidR="00184F40" w:rsidRPr="002774DD" w:rsidRDefault="0090207E" w:rsidP="002774DD">
      <w:pPr>
        <w:pStyle w:val="Heading1"/>
      </w:pPr>
      <w:bookmarkStart w:id="35" w:name="_Toc214627831"/>
      <w:r>
        <w:rPr>
          <w:rFonts w:eastAsia="Times New Roman"/>
        </w:rPr>
        <w:t>9</w:t>
      </w:r>
      <w:r w:rsidR="002774DD" w:rsidRPr="002774DD">
        <w:rPr>
          <w:rFonts w:eastAsia="Times New Roman"/>
        </w:rPr>
        <w:t xml:space="preserve">.0 </w:t>
      </w:r>
      <w:r w:rsidR="00184F40" w:rsidRPr="002774DD">
        <w:rPr>
          <w:rFonts w:eastAsia="Times New Roman"/>
        </w:rPr>
        <w:t>Comparative Evaluation of Service Models</w:t>
      </w:r>
      <w:bookmarkEnd w:id="35"/>
    </w:p>
    <w:p w14:paraId="28B3409B" w14:textId="160DAF45" w:rsidR="001D3E8F" w:rsidRDefault="00A224EC" w:rsidP="00375FE6">
      <w:pPr>
        <w:spacing w:before="120" w:after="120"/>
        <w:rPr>
          <w:rFonts w:ascii="Times New Roman" w:hAnsi="Times New Roman" w:cs="Times New Roman"/>
        </w:rPr>
      </w:pPr>
      <w:r w:rsidRPr="00A224EC">
        <w:rPr>
          <w:rFonts w:ascii="Times New Roman" w:hAnsi="Times New Roman" w:cs="Times New Roman"/>
        </w:rPr>
        <w:t>While the charge of the Commission was to evaluate the establishment of a municipal fire department, the following table lists the pros and cons of options the Town/Fire Districts have:</w:t>
      </w:r>
    </w:p>
    <w:tbl>
      <w:tblPr>
        <w:tblW w:w="962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85"/>
        <w:gridCol w:w="3060"/>
        <w:gridCol w:w="3780"/>
      </w:tblGrid>
      <w:tr w:rsidR="002D1283" w:rsidRPr="003E06F8" w14:paraId="565F4A92" w14:textId="77777777" w:rsidTr="002151C9">
        <w:trPr>
          <w:tblCellSpacing w:w="15" w:type="dxa"/>
        </w:trPr>
        <w:tc>
          <w:tcPr>
            <w:tcW w:w="2740" w:type="dxa"/>
            <w:vAlign w:val="center"/>
            <w:hideMark/>
          </w:tcPr>
          <w:p w14:paraId="5766796F" w14:textId="77777777" w:rsidR="00184F40" w:rsidRPr="00004363" w:rsidRDefault="00184F40" w:rsidP="009A1672">
            <w:pPr>
              <w:spacing w:before="120" w:after="120"/>
              <w:jc w:val="center"/>
              <w:rPr>
                <w:rFonts w:ascii="Times New Roman" w:hAnsi="Times New Roman" w:cs="Times New Roman"/>
                <w:b/>
                <w:bCs/>
                <w:u w:val="single"/>
              </w:rPr>
            </w:pPr>
            <w:r w:rsidRPr="00004363">
              <w:rPr>
                <w:rFonts w:ascii="Times New Roman" w:hAnsi="Times New Roman" w:cs="Times New Roman"/>
                <w:b/>
                <w:bCs/>
                <w:u w:val="single"/>
              </w:rPr>
              <w:t>Option</w:t>
            </w:r>
          </w:p>
        </w:tc>
        <w:tc>
          <w:tcPr>
            <w:tcW w:w="3030" w:type="dxa"/>
            <w:vAlign w:val="center"/>
            <w:hideMark/>
          </w:tcPr>
          <w:p w14:paraId="114D7836" w14:textId="77777777" w:rsidR="00184F40" w:rsidRPr="00004363" w:rsidRDefault="00184F40" w:rsidP="009A1672">
            <w:pPr>
              <w:spacing w:before="120" w:after="120"/>
              <w:jc w:val="center"/>
              <w:rPr>
                <w:rFonts w:ascii="Times New Roman" w:hAnsi="Times New Roman" w:cs="Times New Roman"/>
                <w:b/>
                <w:bCs/>
                <w:u w:val="single"/>
              </w:rPr>
            </w:pPr>
            <w:r w:rsidRPr="00004363">
              <w:rPr>
                <w:rFonts w:ascii="Times New Roman" w:hAnsi="Times New Roman" w:cs="Times New Roman"/>
                <w:b/>
                <w:bCs/>
                <w:u w:val="single"/>
              </w:rPr>
              <w:t>Pros</w:t>
            </w:r>
          </w:p>
        </w:tc>
        <w:tc>
          <w:tcPr>
            <w:tcW w:w="3735" w:type="dxa"/>
            <w:vAlign w:val="center"/>
            <w:hideMark/>
          </w:tcPr>
          <w:p w14:paraId="64095DC5" w14:textId="77777777" w:rsidR="00184F40" w:rsidRPr="00004363" w:rsidRDefault="00184F40" w:rsidP="009A1672">
            <w:pPr>
              <w:spacing w:before="120" w:after="120"/>
              <w:jc w:val="center"/>
              <w:rPr>
                <w:rFonts w:ascii="Times New Roman" w:hAnsi="Times New Roman" w:cs="Times New Roman"/>
                <w:b/>
                <w:bCs/>
                <w:u w:val="single"/>
              </w:rPr>
            </w:pPr>
            <w:r w:rsidRPr="00004363">
              <w:rPr>
                <w:rFonts w:ascii="Times New Roman" w:hAnsi="Times New Roman" w:cs="Times New Roman"/>
                <w:b/>
                <w:bCs/>
                <w:u w:val="single"/>
              </w:rPr>
              <w:t>Cons</w:t>
            </w:r>
          </w:p>
        </w:tc>
      </w:tr>
      <w:tr w:rsidR="002D1283" w:rsidRPr="003E06F8" w14:paraId="08206FE5" w14:textId="77777777" w:rsidTr="002151C9">
        <w:trPr>
          <w:tblCellSpacing w:w="15" w:type="dxa"/>
        </w:trPr>
        <w:tc>
          <w:tcPr>
            <w:tcW w:w="2740" w:type="dxa"/>
            <w:vAlign w:val="center"/>
            <w:hideMark/>
          </w:tcPr>
          <w:p w14:paraId="2D3C95F1" w14:textId="6554A43D" w:rsidR="00A224EC" w:rsidRDefault="00184F40" w:rsidP="009A1672">
            <w:pPr>
              <w:jc w:val="center"/>
              <w:rPr>
                <w:rFonts w:ascii="Times New Roman" w:hAnsi="Times New Roman" w:cs="Times New Roman"/>
              </w:rPr>
            </w:pPr>
            <w:r w:rsidRPr="003E06F8">
              <w:rPr>
                <w:rFonts w:ascii="Times New Roman" w:hAnsi="Times New Roman" w:cs="Times New Roman"/>
              </w:rPr>
              <w:t>Status Quo</w:t>
            </w:r>
          </w:p>
          <w:p w14:paraId="20BCB47C" w14:textId="5F7FCC02" w:rsidR="00184F40" w:rsidRPr="003E06F8" w:rsidRDefault="00184F40" w:rsidP="009A1672">
            <w:pPr>
              <w:jc w:val="center"/>
              <w:rPr>
                <w:rFonts w:ascii="Times New Roman" w:hAnsi="Times New Roman" w:cs="Times New Roman"/>
              </w:rPr>
            </w:pPr>
            <w:r w:rsidRPr="003E06F8">
              <w:rPr>
                <w:rFonts w:ascii="Times New Roman" w:hAnsi="Times New Roman" w:cs="Times New Roman"/>
              </w:rPr>
              <w:t>(</w:t>
            </w:r>
            <w:r w:rsidR="00004363">
              <w:rPr>
                <w:rFonts w:ascii="Times New Roman" w:hAnsi="Times New Roman" w:cs="Times New Roman"/>
              </w:rPr>
              <w:t>Four</w:t>
            </w:r>
            <w:r w:rsidRPr="003E06F8">
              <w:rPr>
                <w:rFonts w:ascii="Times New Roman" w:hAnsi="Times New Roman" w:cs="Times New Roman"/>
              </w:rPr>
              <w:t xml:space="preserve"> Independent Districts)</w:t>
            </w:r>
          </w:p>
        </w:tc>
        <w:tc>
          <w:tcPr>
            <w:tcW w:w="3030" w:type="dxa"/>
            <w:vAlign w:val="center"/>
            <w:hideMark/>
          </w:tcPr>
          <w:p w14:paraId="311855D5" w14:textId="5F311C04" w:rsid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 xml:space="preserve">Preserves </w:t>
            </w:r>
            <w:r w:rsidR="002774DD">
              <w:rPr>
                <w:rFonts w:ascii="Times New Roman" w:hAnsi="Times New Roman" w:cs="Times New Roman"/>
              </w:rPr>
              <w:t>district</w:t>
            </w:r>
            <w:r w:rsidRPr="009A1672">
              <w:rPr>
                <w:rFonts w:ascii="Times New Roman" w:hAnsi="Times New Roman" w:cs="Times New Roman"/>
              </w:rPr>
              <w:t xml:space="preserve"> control</w:t>
            </w:r>
          </w:p>
          <w:p w14:paraId="6B412217" w14:textId="5E0DEF6A"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No legal changes needed</w:t>
            </w:r>
          </w:p>
        </w:tc>
        <w:tc>
          <w:tcPr>
            <w:tcW w:w="3735" w:type="dxa"/>
            <w:vAlign w:val="center"/>
            <w:hideMark/>
          </w:tcPr>
          <w:p w14:paraId="3CC5C3DE" w14:textId="625A36C9"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Ongoing instability</w:t>
            </w:r>
          </w:p>
          <w:p w14:paraId="09F801A1" w14:textId="79516FB2"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w:t>
            </w:r>
            <w:r w:rsidR="002151C9">
              <w:rPr>
                <w:rFonts w:ascii="Times New Roman" w:hAnsi="Times New Roman" w:cs="Times New Roman"/>
              </w:rPr>
              <w:t>455</w:t>
            </w:r>
            <w:r w:rsidRPr="009A1672">
              <w:rPr>
                <w:rFonts w:ascii="Times New Roman" w:hAnsi="Times New Roman" w:cs="Times New Roman"/>
              </w:rPr>
              <w:t>K+ in redundant costs</w:t>
            </w:r>
          </w:p>
          <w:p w14:paraId="000016A9" w14:textId="77777777" w:rsid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Unequal service &amp; pay</w:t>
            </w:r>
          </w:p>
          <w:p w14:paraId="1B93974F" w14:textId="1FAB09C7"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Fragmented accountability</w:t>
            </w:r>
          </w:p>
        </w:tc>
      </w:tr>
      <w:tr w:rsidR="002D1283" w:rsidRPr="003E06F8" w14:paraId="3D15D4F9" w14:textId="77777777" w:rsidTr="002151C9">
        <w:trPr>
          <w:tblCellSpacing w:w="15" w:type="dxa"/>
        </w:trPr>
        <w:tc>
          <w:tcPr>
            <w:tcW w:w="2740" w:type="dxa"/>
            <w:vAlign w:val="center"/>
            <w:hideMark/>
          </w:tcPr>
          <w:p w14:paraId="413E5069" w14:textId="7B2DAD6B" w:rsidR="00A224EC" w:rsidRDefault="00A224EC" w:rsidP="009A1672">
            <w:pPr>
              <w:jc w:val="center"/>
              <w:rPr>
                <w:rFonts w:ascii="Times New Roman" w:hAnsi="Times New Roman" w:cs="Times New Roman"/>
              </w:rPr>
            </w:pPr>
            <w:r>
              <w:rPr>
                <w:rFonts w:ascii="Times New Roman" w:hAnsi="Times New Roman" w:cs="Times New Roman"/>
              </w:rPr>
              <w:t xml:space="preserve">One </w:t>
            </w:r>
            <w:r w:rsidR="00184F40" w:rsidRPr="003E06F8">
              <w:rPr>
                <w:rFonts w:ascii="Times New Roman" w:hAnsi="Times New Roman" w:cs="Times New Roman"/>
              </w:rPr>
              <w:t>Unified Independent</w:t>
            </w:r>
          </w:p>
          <w:p w14:paraId="5F714E86" w14:textId="0AD8FBBE" w:rsidR="00184F40" w:rsidRPr="003E06F8" w:rsidRDefault="00184F40" w:rsidP="009A1672">
            <w:pPr>
              <w:jc w:val="center"/>
              <w:rPr>
                <w:rFonts w:ascii="Times New Roman" w:hAnsi="Times New Roman" w:cs="Times New Roman"/>
              </w:rPr>
            </w:pPr>
            <w:r w:rsidRPr="003E06F8">
              <w:rPr>
                <w:rFonts w:ascii="Times New Roman" w:hAnsi="Times New Roman" w:cs="Times New Roman"/>
              </w:rPr>
              <w:t>Fire District</w:t>
            </w:r>
          </w:p>
        </w:tc>
        <w:tc>
          <w:tcPr>
            <w:tcW w:w="3030" w:type="dxa"/>
            <w:vAlign w:val="center"/>
            <w:hideMark/>
          </w:tcPr>
          <w:p w14:paraId="64C482D6" w14:textId="77777777" w:rsid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Some savings</w:t>
            </w:r>
          </w:p>
          <w:p w14:paraId="25922A7A" w14:textId="61D5844F"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Simplified governance</w:t>
            </w:r>
          </w:p>
        </w:tc>
        <w:tc>
          <w:tcPr>
            <w:tcW w:w="3735" w:type="dxa"/>
            <w:vAlign w:val="center"/>
            <w:hideMark/>
          </w:tcPr>
          <w:p w14:paraId="73745133" w14:textId="7EFB3AFE"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Financial risks from shared debt</w:t>
            </w:r>
          </w:p>
          <w:p w14:paraId="0B6005D4" w14:textId="77777777" w:rsid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Still outside Town control</w:t>
            </w:r>
          </w:p>
          <w:p w14:paraId="7629CFCD" w14:textId="39F51CD6"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 xml:space="preserve"> Requires cooperation &amp; legal steps</w:t>
            </w:r>
          </w:p>
        </w:tc>
      </w:tr>
      <w:tr w:rsidR="002D1283" w:rsidRPr="003E06F8" w14:paraId="17D65714" w14:textId="77777777" w:rsidTr="002151C9">
        <w:trPr>
          <w:tblCellSpacing w:w="15" w:type="dxa"/>
        </w:trPr>
        <w:tc>
          <w:tcPr>
            <w:tcW w:w="2740" w:type="dxa"/>
            <w:vAlign w:val="center"/>
            <w:hideMark/>
          </w:tcPr>
          <w:p w14:paraId="3F47F99E" w14:textId="77777777" w:rsidR="00004363" w:rsidRDefault="00184F40" w:rsidP="009A1672">
            <w:pPr>
              <w:jc w:val="center"/>
              <w:rPr>
                <w:rFonts w:ascii="Times New Roman" w:hAnsi="Times New Roman" w:cs="Times New Roman"/>
              </w:rPr>
            </w:pPr>
            <w:r w:rsidRPr="003E06F8">
              <w:rPr>
                <w:rFonts w:ascii="Times New Roman" w:hAnsi="Times New Roman" w:cs="Times New Roman"/>
              </w:rPr>
              <w:t>Eastern Districts Unified</w:t>
            </w:r>
            <w:r w:rsidR="00004363">
              <w:rPr>
                <w:rFonts w:ascii="Times New Roman" w:hAnsi="Times New Roman" w:cs="Times New Roman"/>
              </w:rPr>
              <w:t xml:space="preserve"> </w:t>
            </w:r>
          </w:p>
          <w:p w14:paraId="25020614" w14:textId="77777777" w:rsidR="00004363" w:rsidRDefault="00004363" w:rsidP="009A1672">
            <w:pPr>
              <w:jc w:val="center"/>
              <w:rPr>
                <w:rFonts w:ascii="Times New Roman" w:hAnsi="Times New Roman" w:cs="Times New Roman"/>
              </w:rPr>
            </w:pPr>
            <w:r>
              <w:rPr>
                <w:rFonts w:ascii="Times New Roman" w:hAnsi="Times New Roman" w:cs="Times New Roman"/>
              </w:rPr>
              <w:t xml:space="preserve">(Two Independent </w:t>
            </w:r>
          </w:p>
          <w:p w14:paraId="5228413E" w14:textId="0BC87A21" w:rsidR="00184F40" w:rsidRPr="003E06F8" w:rsidRDefault="00004363" w:rsidP="009A1672">
            <w:pPr>
              <w:jc w:val="center"/>
              <w:rPr>
                <w:rFonts w:ascii="Times New Roman" w:hAnsi="Times New Roman" w:cs="Times New Roman"/>
              </w:rPr>
            </w:pPr>
            <w:r>
              <w:rPr>
                <w:rFonts w:ascii="Times New Roman" w:hAnsi="Times New Roman" w:cs="Times New Roman"/>
              </w:rPr>
              <w:t>Fire Districts)</w:t>
            </w:r>
          </w:p>
        </w:tc>
        <w:tc>
          <w:tcPr>
            <w:tcW w:w="3030" w:type="dxa"/>
            <w:vAlign w:val="center"/>
            <w:hideMark/>
          </w:tcPr>
          <w:p w14:paraId="6D5BD631" w14:textId="684A7E54"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Targets most critical areas</w:t>
            </w:r>
          </w:p>
          <w:p w14:paraId="7734FA80" w14:textId="30E9608D"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Avoids WCFD opposition</w:t>
            </w:r>
          </w:p>
        </w:tc>
        <w:tc>
          <w:tcPr>
            <w:tcW w:w="3735" w:type="dxa"/>
            <w:vAlign w:val="center"/>
            <w:hideMark/>
          </w:tcPr>
          <w:p w14:paraId="467B057F" w14:textId="4978F985"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Leaves system fragmented</w:t>
            </w:r>
          </w:p>
          <w:p w14:paraId="788EC2DB" w14:textId="51842BFD"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Mutual aid imbalance persists</w:t>
            </w:r>
          </w:p>
        </w:tc>
      </w:tr>
      <w:tr w:rsidR="002D1283" w:rsidRPr="003E06F8" w14:paraId="07A7BB6E" w14:textId="77777777" w:rsidTr="002151C9">
        <w:trPr>
          <w:tblCellSpacing w:w="15" w:type="dxa"/>
        </w:trPr>
        <w:tc>
          <w:tcPr>
            <w:tcW w:w="2740" w:type="dxa"/>
            <w:vAlign w:val="center"/>
            <w:hideMark/>
          </w:tcPr>
          <w:p w14:paraId="14D75623" w14:textId="2DC087F4" w:rsidR="00184F40" w:rsidRPr="003E06F8" w:rsidRDefault="00004363" w:rsidP="009A1672">
            <w:pPr>
              <w:jc w:val="center"/>
              <w:rPr>
                <w:rFonts w:ascii="Times New Roman" w:hAnsi="Times New Roman" w:cs="Times New Roman"/>
              </w:rPr>
            </w:pPr>
            <w:r>
              <w:rPr>
                <w:rFonts w:ascii="Times New Roman" w:hAnsi="Times New Roman" w:cs="Times New Roman"/>
              </w:rPr>
              <w:lastRenderedPageBreak/>
              <w:t xml:space="preserve">Eastern </w:t>
            </w:r>
            <w:r w:rsidR="00184F40" w:rsidRPr="003E06F8">
              <w:rPr>
                <w:rFonts w:ascii="Times New Roman" w:hAnsi="Times New Roman" w:cs="Times New Roman"/>
              </w:rPr>
              <w:t xml:space="preserve">Municipal Department </w:t>
            </w:r>
            <w:r>
              <w:rPr>
                <w:rFonts w:ascii="Times New Roman" w:hAnsi="Times New Roman" w:cs="Times New Roman"/>
              </w:rPr>
              <w:t>&amp; Independent</w:t>
            </w:r>
            <w:r w:rsidR="00184F40" w:rsidRPr="003E06F8">
              <w:rPr>
                <w:rFonts w:ascii="Times New Roman" w:hAnsi="Times New Roman" w:cs="Times New Roman"/>
              </w:rPr>
              <w:t xml:space="preserve"> WCFD Remains</w:t>
            </w:r>
          </w:p>
        </w:tc>
        <w:tc>
          <w:tcPr>
            <w:tcW w:w="3030" w:type="dxa"/>
            <w:vAlign w:val="center"/>
            <w:hideMark/>
          </w:tcPr>
          <w:p w14:paraId="24103536" w14:textId="74767E17"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Town gains control of majority</w:t>
            </w:r>
          </w:p>
          <w:p w14:paraId="1CD630CF" w14:textId="753EFEA5"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Limits legal conflict</w:t>
            </w:r>
          </w:p>
        </w:tc>
        <w:tc>
          <w:tcPr>
            <w:tcW w:w="3735" w:type="dxa"/>
            <w:vAlign w:val="center"/>
            <w:hideMark/>
          </w:tcPr>
          <w:p w14:paraId="601B4705" w14:textId="0F1A5A4D" w:rsidR="00184F40" w:rsidRPr="009A1672"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Fragmentation remains</w:t>
            </w:r>
          </w:p>
          <w:p w14:paraId="566C56B0" w14:textId="77777777" w:rsidR="00184F40" w:rsidRDefault="00184F40"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WCFD under-resourcing</w:t>
            </w:r>
            <w:r w:rsidR="009A1672">
              <w:rPr>
                <w:rFonts w:ascii="Times New Roman" w:hAnsi="Times New Roman" w:cs="Times New Roman"/>
              </w:rPr>
              <w:t xml:space="preserve"> </w:t>
            </w:r>
            <w:r w:rsidRPr="009A1672">
              <w:rPr>
                <w:rFonts w:ascii="Times New Roman" w:hAnsi="Times New Roman" w:cs="Times New Roman"/>
              </w:rPr>
              <w:t>continues</w:t>
            </w:r>
          </w:p>
          <w:p w14:paraId="11807225" w14:textId="2E182DCA" w:rsidR="002774DD" w:rsidRPr="009A1672" w:rsidRDefault="0020460A" w:rsidP="009A1672">
            <w:pPr>
              <w:pStyle w:val="ListParagraph"/>
              <w:numPr>
                <w:ilvl w:val="0"/>
                <w:numId w:val="34"/>
              </w:numPr>
              <w:ind w:left="228" w:hanging="180"/>
              <w:contextualSpacing w:val="0"/>
              <w:rPr>
                <w:rFonts w:ascii="Times New Roman" w:hAnsi="Times New Roman" w:cs="Times New Roman"/>
              </w:rPr>
            </w:pPr>
            <w:r>
              <w:rPr>
                <w:rFonts w:ascii="Times New Roman" w:hAnsi="Times New Roman" w:cs="Times New Roman"/>
              </w:rPr>
              <w:t>Legal issues with WCFD having two tax bills</w:t>
            </w:r>
          </w:p>
        </w:tc>
      </w:tr>
      <w:tr w:rsidR="009A1672" w:rsidRPr="003E06F8" w14:paraId="0FE1AD36" w14:textId="77777777" w:rsidTr="002151C9">
        <w:trPr>
          <w:tblCellSpacing w:w="15" w:type="dxa"/>
        </w:trPr>
        <w:tc>
          <w:tcPr>
            <w:tcW w:w="2740" w:type="dxa"/>
            <w:vAlign w:val="center"/>
          </w:tcPr>
          <w:p w14:paraId="68463AE2" w14:textId="6029F30E" w:rsidR="009A1672" w:rsidRPr="00004363" w:rsidRDefault="009A1672" w:rsidP="00004363">
            <w:pPr>
              <w:jc w:val="center"/>
              <w:rPr>
                <w:rFonts w:ascii="Times New Roman" w:hAnsi="Times New Roman" w:cs="Times New Roman"/>
                <w:b/>
                <w:bCs/>
              </w:rPr>
            </w:pPr>
            <w:r w:rsidRPr="00004363">
              <w:rPr>
                <w:rFonts w:ascii="Times New Roman" w:hAnsi="Times New Roman" w:cs="Times New Roman"/>
                <w:b/>
                <w:bCs/>
              </w:rPr>
              <w:t>Municipal Fire Department</w:t>
            </w:r>
          </w:p>
        </w:tc>
        <w:tc>
          <w:tcPr>
            <w:tcW w:w="3030" w:type="dxa"/>
            <w:vAlign w:val="center"/>
          </w:tcPr>
          <w:p w14:paraId="5E40D0A9" w14:textId="77777777" w:rsidR="009A1672" w:rsidRDefault="009A1672"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Direct Town oversight</w:t>
            </w:r>
          </w:p>
          <w:p w14:paraId="694DEF8D" w14:textId="7791BD28" w:rsidR="009A1672" w:rsidRPr="009A1672" w:rsidRDefault="009A1672"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Stable and equitable service</w:t>
            </w:r>
          </w:p>
        </w:tc>
        <w:tc>
          <w:tcPr>
            <w:tcW w:w="3735" w:type="dxa"/>
            <w:vAlign w:val="center"/>
          </w:tcPr>
          <w:p w14:paraId="2D129899" w14:textId="77777777" w:rsidR="009A1672" w:rsidRDefault="009A1672"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Requires legislation, CBA integration</w:t>
            </w:r>
          </w:p>
          <w:p w14:paraId="6DEBF34C" w14:textId="3D75032B" w:rsidR="009A1672" w:rsidRPr="009A1672" w:rsidRDefault="009A1672" w:rsidP="009A1672">
            <w:pPr>
              <w:pStyle w:val="ListParagraph"/>
              <w:numPr>
                <w:ilvl w:val="0"/>
                <w:numId w:val="34"/>
              </w:numPr>
              <w:ind w:left="228" w:hanging="180"/>
              <w:contextualSpacing w:val="0"/>
              <w:rPr>
                <w:rFonts w:ascii="Times New Roman" w:hAnsi="Times New Roman" w:cs="Times New Roman"/>
              </w:rPr>
            </w:pPr>
            <w:r w:rsidRPr="009A1672">
              <w:rPr>
                <w:rFonts w:ascii="Times New Roman" w:hAnsi="Times New Roman" w:cs="Times New Roman"/>
              </w:rPr>
              <w:t>Potential resistance from some districts</w:t>
            </w:r>
          </w:p>
        </w:tc>
      </w:tr>
    </w:tbl>
    <w:p w14:paraId="553B8FB2" w14:textId="0B066F4F" w:rsidR="00184F40" w:rsidRPr="0020460A" w:rsidRDefault="0090207E" w:rsidP="0020460A">
      <w:pPr>
        <w:pStyle w:val="Heading1"/>
        <w:rPr>
          <w:rFonts w:eastAsia="Times New Roman"/>
        </w:rPr>
      </w:pPr>
      <w:bookmarkStart w:id="36" w:name="_Toc214627832"/>
      <w:r>
        <w:rPr>
          <w:rFonts w:eastAsia="Times New Roman"/>
        </w:rPr>
        <w:t>10</w:t>
      </w:r>
      <w:r w:rsidR="0020460A" w:rsidRPr="0020460A">
        <w:rPr>
          <w:rFonts w:eastAsia="Times New Roman"/>
        </w:rPr>
        <w:t xml:space="preserve">.0 </w:t>
      </w:r>
      <w:r w:rsidR="00184F40" w:rsidRPr="0020460A">
        <w:rPr>
          <w:rFonts w:eastAsia="Times New Roman"/>
        </w:rPr>
        <w:t>Conclusion</w:t>
      </w:r>
      <w:bookmarkEnd w:id="36"/>
    </w:p>
    <w:p w14:paraId="69047874" w14:textId="77777777" w:rsidR="00184F40" w:rsidRPr="003E06F8" w:rsidRDefault="00184F40" w:rsidP="00527306">
      <w:pPr>
        <w:spacing w:before="120" w:after="120"/>
        <w:rPr>
          <w:rFonts w:ascii="Times New Roman" w:hAnsi="Times New Roman" w:cs="Times New Roman"/>
        </w:rPr>
      </w:pPr>
      <w:r w:rsidRPr="003E06F8">
        <w:rPr>
          <w:rFonts w:ascii="Times New Roman" w:hAnsi="Times New Roman" w:cs="Times New Roman"/>
        </w:rPr>
        <w:t>The Commission submits this report to the Coventry Town Council as a summary of its work between January and July 2025. This report presents factual findings, draft scenarios, and detailed analysis to support the Council in evaluating potential paths forward for Coventry's fire and EMS service structure.</w:t>
      </w:r>
    </w:p>
    <w:p w14:paraId="6B8DDD58" w14:textId="08F23377" w:rsidR="00184F40" w:rsidRPr="003E06F8" w:rsidRDefault="00500B65" w:rsidP="00527306">
      <w:pPr>
        <w:spacing w:before="120" w:after="120"/>
        <w:rPr>
          <w:rFonts w:ascii="Times New Roman" w:hAnsi="Times New Roman" w:cs="Times New Roman"/>
        </w:rPr>
      </w:pPr>
      <w:r>
        <w:rPr>
          <w:rFonts w:ascii="Times New Roman" w:hAnsi="Times New Roman" w:cs="Times New Roman"/>
        </w:rPr>
        <w:t>T</w:t>
      </w:r>
      <w:r w:rsidR="00184F40" w:rsidRPr="003E06F8">
        <w:rPr>
          <w:rFonts w:ascii="Times New Roman" w:hAnsi="Times New Roman" w:cs="Times New Roman"/>
        </w:rPr>
        <w:t xml:space="preserve">he </w:t>
      </w:r>
      <w:r>
        <w:rPr>
          <w:rFonts w:ascii="Times New Roman" w:hAnsi="Times New Roman" w:cs="Times New Roman"/>
        </w:rPr>
        <w:t>Commission</w:t>
      </w:r>
      <w:r w:rsidR="00184F40" w:rsidRPr="003E06F8">
        <w:rPr>
          <w:rFonts w:ascii="Times New Roman" w:hAnsi="Times New Roman" w:cs="Times New Roman"/>
        </w:rPr>
        <w:t xml:space="preserve"> did not take a formal vote or make a single unified recommendation. Instead, the </w:t>
      </w:r>
      <w:r>
        <w:rPr>
          <w:rFonts w:ascii="Times New Roman" w:hAnsi="Times New Roman" w:cs="Times New Roman"/>
        </w:rPr>
        <w:t>group</w:t>
      </w:r>
      <w:r w:rsidR="00184F40" w:rsidRPr="003E06F8">
        <w:rPr>
          <w:rFonts w:ascii="Times New Roman" w:hAnsi="Times New Roman" w:cs="Times New Roman"/>
        </w:rPr>
        <w:t xml:space="preserve"> has worked to objectively present data, explore trade-offs, and outline legal and operational considerations associated with each of the service models under discussion.</w:t>
      </w:r>
    </w:p>
    <w:p w14:paraId="6557005B" w14:textId="0A55B4B7" w:rsidR="00184F40" w:rsidRPr="003E06F8" w:rsidRDefault="00184F40" w:rsidP="00527306">
      <w:pPr>
        <w:spacing w:before="120" w:after="120"/>
        <w:rPr>
          <w:rFonts w:ascii="Times New Roman" w:hAnsi="Times New Roman" w:cs="Times New Roman"/>
        </w:rPr>
      </w:pPr>
      <w:r w:rsidRPr="003E06F8">
        <w:rPr>
          <w:rFonts w:ascii="Times New Roman" w:hAnsi="Times New Roman" w:cs="Times New Roman"/>
        </w:rPr>
        <w:t>The decision of what direction to take with these findings now rests with the Town Council. The Commission hopes that this report will assist the Council in making an informed policy decision that addresses the long-term needs of Coventry residents and first responders.</w:t>
      </w:r>
    </w:p>
    <w:sectPr w:rsidR="00184F40" w:rsidRPr="003E06F8" w:rsidSect="00702677">
      <w:headerReference w:type="default" r:id="rId26"/>
      <w:footerReference w:type="default" r:id="rId27"/>
      <w:type w:val="continuous"/>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C8125" w14:textId="77777777" w:rsidR="003C1FB9" w:rsidRDefault="003C1FB9" w:rsidP="005101BC">
      <w:r>
        <w:separator/>
      </w:r>
    </w:p>
  </w:endnote>
  <w:endnote w:type="continuationSeparator" w:id="0">
    <w:p w14:paraId="363792BA" w14:textId="77777777" w:rsidR="003C1FB9" w:rsidRDefault="003C1FB9" w:rsidP="0051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1819797112"/>
      <w:docPartObj>
        <w:docPartGallery w:val="Page Numbers (Bottom of Page)"/>
        <w:docPartUnique/>
      </w:docPartObj>
    </w:sdtPr>
    <w:sdtContent>
      <w:sdt>
        <w:sdtPr>
          <w:rPr>
            <w:rFonts w:ascii="Times New Roman" w:hAnsi="Times New Roman" w:cs="Times New Roman"/>
            <w:sz w:val="22"/>
            <w:szCs w:val="22"/>
          </w:rPr>
          <w:id w:val="-1769616900"/>
          <w:docPartObj>
            <w:docPartGallery w:val="Page Numbers (Top of Page)"/>
            <w:docPartUnique/>
          </w:docPartObj>
        </w:sdtPr>
        <w:sdtContent>
          <w:p w14:paraId="68D3DE49" w14:textId="4D72DAD3" w:rsidR="00F95242" w:rsidRPr="00F95242" w:rsidRDefault="00F95242">
            <w:pPr>
              <w:pStyle w:val="Footer"/>
              <w:jc w:val="right"/>
              <w:rPr>
                <w:rFonts w:ascii="Times New Roman" w:hAnsi="Times New Roman" w:cs="Times New Roman"/>
                <w:sz w:val="22"/>
                <w:szCs w:val="22"/>
              </w:rPr>
            </w:pPr>
            <w:r w:rsidRPr="00F95242">
              <w:rPr>
                <w:rFonts w:ascii="Times New Roman" w:hAnsi="Times New Roman" w:cs="Times New Roman"/>
                <w:sz w:val="22"/>
                <w:szCs w:val="22"/>
              </w:rPr>
              <w:t xml:space="preserve">Page </w:t>
            </w:r>
            <w:r w:rsidRPr="00F95242">
              <w:rPr>
                <w:rFonts w:ascii="Times New Roman" w:hAnsi="Times New Roman" w:cs="Times New Roman"/>
                <w:b/>
                <w:bCs/>
                <w:sz w:val="22"/>
                <w:szCs w:val="22"/>
              </w:rPr>
              <w:fldChar w:fldCharType="begin"/>
            </w:r>
            <w:r w:rsidRPr="00F95242">
              <w:rPr>
                <w:rFonts w:ascii="Times New Roman" w:hAnsi="Times New Roman" w:cs="Times New Roman"/>
                <w:b/>
                <w:bCs/>
                <w:sz w:val="22"/>
                <w:szCs w:val="22"/>
              </w:rPr>
              <w:instrText xml:space="preserve"> PAGE </w:instrText>
            </w:r>
            <w:r w:rsidRPr="00F95242">
              <w:rPr>
                <w:rFonts w:ascii="Times New Roman" w:hAnsi="Times New Roman" w:cs="Times New Roman"/>
                <w:b/>
                <w:bCs/>
                <w:sz w:val="22"/>
                <w:szCs w:val="22"/>
              </w:rPr>
              <w:fldChar w:fldCharType="separate"/>
            </w:r>
            <w:r w:rsidRPr="00F95242">
              <w:rPr>
                <w:rFonts w:ascii="Times New Roman" w:hAnsi="Times New Roman" w:cs="Times New Roman"/>
                <w:b/>
                <w:bCs/>
                <w:noProof/>
                <w:sz w:val="22"/>
                <w:szCs w:val="22"/>
              </w:rPr>
              <w:t>2</w:t>
            </w:r>
            <w:r w:rsidRPr="00F95242">
              <w:rPr>
                <w:rFonts w:ascii="Times New Roman" w:hAnsi="Times New Roman" w:cs="Times New Roman"/>
                <w:b/>
                <w:bCs/>
                <w:sz w:val="22"/>
                <w:szCs w:val="22"/>
              </w:rPr>
              <w:fldChar w:fldCharType="end"/>
            </w:r>
            <w:r w:rsidRPr="00F95242">
              <w:rPr>
                <w:rFonts w:ascii="Times New Roman" w:hAnsi="Times New Roman" w:cs="Times New Roman"/>
                <w:sz w:val="22"/>
                <w:szCs w:val="22"/>
              </w:rPr>
              <w:t xml:space="preserve"> of </w:t>
            </w:r>
            <w:r w:rsidRPr="00F95242">
              <w:rPr>
                <w:rFonts w:ascii="Times New Roman" w:hAnsi="Times New Roman" w:cs="Times New Roman"/>
                <w:b/>
                <w:bCs/>
                <w:sz w:val="22"/>
                <w:szCs w:val="22"/>
              </w:rPr>
              <w:fldChar w:fldCharType="begin"/>
            </w:r>
            <w:r w:rsidRPr="00F95242">
              <w:rPr>
                <w:rFonts w:ascii="Times New Roman" w:hAnsi="Times New Roman" w:cs="Times New Roman"/>
                <w:b/>
                <w:bCs/>
                <w:sz w:val="22"/>
                <w:szCs w:val="22"/>
              </w:rPr>
              <w:instrText xml:space="preserve"> NUMPAGES  </w:instrText>
            </w:r>
            <w:r w:rsidRPr="00F95242">
              <w:rPr>
                <w:rFonts w:ascii="Times New Roman" w:hAnsi="Times New Roman" w:cs="Times New Roman"/>
                <w:b/>
                <w:bCs/>
                <w:sz w:val="22"/>
                <w:szCs w:val="22"/>
              </w:rPr>
              <w:fldChar w:fldCharType="separate"/>
            </w:r>
            <w:r w:rsidRPr="00F95242">
              <w:rPr>
                <w:rFonts w:ascii="Times New Roman" w:hAnsi="Times New Roman" w:cs="Times New Roman"/>
                <w:b/>
                <w:bCs/>
                <w:noProof/>
                <w:sz w:val="22"/>
                <w:szCs w:val="22"/>
              </w:rPr>
              <w:t>2</w:t>
            </w:r>
            <w:r w:rsidRPr="00F95242">
              <w:rPr>
                <w:rFonts w:ascii="Times New Roman" w:hAnsi="Times New Roman" w:cs="Times New Roman"/>
                <w:b/>
                <w:bCs/>
                <w:sz w:val="22"/>
                <w:szCs w:val="22"/>
              </w:rPr>
              <w:fldChar w:fldCharType="end"/>
            </w:r>
          </w:p>
        </w:sdtContent>
      </w:sdt>
    </w:sdtContent>
  </w:sdt>
  <w:p w14:paraId="736B4D95" w14:textId="77777777" w:rsidR="00F95242" w:rsidRPr="00F95242" w:rsidRDefault="00F95242">
    <w:pPr>
      <w:pStyle w:val="Footer"/>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79477" w14:textId="77777777" w:rsidR="003C1FB9" w:rsidRDefault="003C1FB9" w:rsidP="005101BC">
      <w:r>
        <w:separator/>
      </w:r>
    </w:p>
  </w:footnote>
  <w:footnote w:type="continuationSeparator" w:id="0">
    <w:p w14:paraId="555FFA49" w14:textId="77777777" w:rsidR="003C1FB9" w:rsidRDefault="003C1FB9" w:rsidP="00510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EC7" w14:textId="6BE0DB83" w:rsidR="005101BC" w:rsidRDefault="005101BC">
    <w:pPr>
      <w:pStyle w:val="Header"/>
    </w:pPr>
  </w:p>
  <w:p w14:paraId="2C52233B" w14:textId="661E64F9" w:rsidR="005101BC" w:rsidRDefault="005101BC">
    <w:pPr>
      <w:pStyle w:val="Header"/>
    </w:pPr>
  </w:p>
  <w:p w14:paraId="37149CCB" w14:textId="2CCFE6A6" w:rsidR="005101BC" w:rsidRDefault="005101BC">
    <w:pPr>
      <w:pStyle w:val="Header"/>
    </w:pPr>
  </w:p>
  <w:p w14:paraId="3ED02C0C" w14:textId="77777777" w:rsidR="005101BC" w:rsidRDefault="005101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0B1"/>
    <w:multiLevelType w:val="multilevel"/>
    <w:tmpl w:val="D02CB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F40E1D"/>
    <w:multiLevelType w:val="hybridMultilevel"/>
    <w:tmpl w:val="1FDEC8EE"/>
    <w:lvl w:ilvl="0" w:tplc="AE5EEC2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83D77"/>
    <w:multiLevelType w:val="hybridMultilevel"/>
    <w:tmpl w:val="0F5EFD8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36362A"/>
    <w:multiLevelType w:val="multilevel"/>
    <w:tmpl w:val="3856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796563"/>
    <w:multiLevelType w:val="hybridMultilevel"/>
    <w:tmpl w:val="BF965F4C"/>
    <w:lvl w:ilvl="0" w:tplc="EBE0AA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7CEF"/>
    <w:multiLevelType w:val="hybridMultilevel"/>
    <w:tmpl w:val="615808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613DA"/>
    <w:multiLevelType w:val="multilevel"/>
    <w:tmpl w:val="68FAA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202F34"/>
    <w:multiLevelType w:val="multilevel"/>
    <w:tmpl w:val="40207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3247DE"/>
    <w:multiLevelType w:val="multilevel"/>
    <w:tmpl w:val="ACA60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AD74C9"/>
    <w:multiLevelType w:val="hybridMultilevel"/>
    <w:tmpl w:val="46BE34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434C48"/>
    <w:multiLevelType w:val="hybridMultilevel"/>
    <w:tmpl w:val="F6469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1A680F"/>
    <w:multiLevelType w:val="hybridMultilevel"/>
    <w:tmpl w:val="9C1440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A53630"/>
    <w:multiLevelType w:val="hybridMultilevel"/>
    <w:tmpl w:val="7E74A50A"/>
    <w:lvl w:ilvl="0" w:tplc="1BEED10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15:restartNumberingAfterBreak="0">
    <w:nsid w:val="27842FBC"/>
    <w:multiLevelType w:val="hybridMultilevel"/>
    <w:tmpl w:val="72B89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735E00"/>
    <w:multiLevelType w:val="hybridMultilevel"/>
    <w:tmpl w:val="C3DC5A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80D8F"/>
    <w:multiLevelType w:val="hybridMultilevel"/>
    <w:tmpl w:val="9E50E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BF41E5"/>
    <w:multiLevelType w:val="hybridMultilevel"/>
    <w:tmpl w:val="814A94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A0778D"/>
    <w:multiLevelType w:val="multilevel"/>
    <w:tmpl w:val="80441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9C20C84"/>
    <w:multiLevelType w:val="hybridMultilevel"/>
    <w:tmpl w:val="ADE481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EE4437"/>
    <w:multiLevelType w:val="hybridMultilevel"/>
    <w:tmpl w:val="6778DC28"/>
    <w:lvl w:ilvl="0" w:tplc="1BEED100">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695746"/>
    <w:multiLevelType w:val="hybridMultilevel"/>
    <w:tmpl w:val="69C4F8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84591"/>
    <w:multiLevelType w:val="hybridMultilevel"/>
    <w:tmpl w:val="A2260C7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5255F19"/>
    <w:multiLevelType w:val="hybridMultilevel"/>
    <w:tmpl w:val="FF0E74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73265B"/>
    <w:multiLevelType w:val="multilevel"/>
    <w:tmpl w:val="6AAA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057859"/>
    <w:multiLevelType w:val="multilevel"/>
    <w:tmpl w:val="7FEE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283C71"/>
    <w:multiLevelType w:val="multilevel"/>
    <w:tmpl w:val="0D002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402445"/>
    <w:multiLevelType w:val="hybridMultilevel"/>
    <w:tmpl w:val="579A1F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640CE"/>
    <w:multiLevelType w:val="hybridMultilevel"/>
    <w:tmpl w:val="CDE69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8B437F"/>
    <w:multiLevelType w:val="multilevel"/>
    <w:tmpl w:val="4F2E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7E1121"/>
    <w:multiLevelType w:val="hybridMultilevel"/>
    <w:tmpl w:val="808CF5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98748D"/>
    <w:multiLevelType w:val="hybridMultilevel"/>
    <w:tmpl w:val="C95452D2"/>
    <w:lvl w:ilvl="0" w:tplc="AE5EEC2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0B469C"/>
    <w:multiLevelType w:val="hybridMultilevel"/>
    <w:tmpl w:val="1570DC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F6377"/>
    <w:multiLevelType w:val="multilevel"/>
    <w:tmpl w:val="324CD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906C7C"/>
    <w:multiLevelType w:val="hybridMultilevel"/>
    <w:tmpl w:val="3C1450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B8647F"/>
    <w:multiLevelType w:val="multilevel"/>
    <w:tmpl w:val="38E2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480ED8"/>
    <w:multiLevelType w:val="hybridMultilevel"/>
    <w:tmpl w:val="5AA4C4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7626A4"/>
    <w:multiLevelType w:val="hybridMultilevel"/>
    <w:tmpl w:val="A6EE6E5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403E4E"/>
    <w:multiLevelType w:val="multilevel"/>
    <w:tmpl w:val="F6B0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FD29DF"/>
    <w:multiLevelType w:val="multilevel"/>
    <w:tmpl w:val="F1504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109305B"/>
    <w:multiLevelType w:val="multilevel"/>
    <w:tmpl w:val="8A4A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075E50"/>
    <w:multiLevelType w:val="multilevel"/>
    <w:tmpl w:val="DEAE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CE3D5E"/>
    <w:multiLevelType w:val="hybridMultilevel"/>
    <w:tmpl w:val="22823EDE"/>
    <w:lvl w:ilvl="0" w:tplc="1BEED100">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A55876"/>
    <w:multiLevelType w:val="hybridMultilevel"/>
    <w:tmpl w:val="F3968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2995014">
    <w:abstractNumId w:val="39"/>
  </w:num>
  <w:num w:numId="2" w16cid:durableId="2076511720">
    <w:abstractNumId w:val="37"/>
  </w:num>
  <w:num w:numId="3" w16cid:durableId="764424124">
    <w:abstractNumId w:val="28"/>
  </w:num>
  <w:num w:numId="4" w16cid:durableId="1895388969">
    <w:abstractNumId w:val="6"/>
  </w:num>
  <w:num w:numId="5" w16cid:durableId="2076931181">
    <w:abstractNumId w:val="7"/>
  </w:num>
  <w:num w:numId="6" w16cid:durableId="896361376">
    <w:abstractNumId w:val="32"/>
  </w:num>
  <w:num w:numId="7" w16cid:durableId="1021667383">
    <w:abstractNumId w:val="23"/>
  </w:num>
  <w:num w:numId="8" w16cid:durableId="1571380174">
    <w:abstractNumId w:val="3"/>
  </w:num>
  <w:num w:numId="9" w16cid:durableId="498233828">
    <w:abstractNumId w:val="38"/>
  </w:num>
  <w:num w:numId="10" w16cid:durableId="630550179">
    <w:abstractNumId w:val="17"/>
  </w:num>
  <w:num w:numId="11" w16cid:durableId="1085418764">
    <w:abstractNumId w:val="8"/>
  </w:num>
  <w:num w:numId="12" w16cid:durableId="870608091">
    <w:abstractNumId w:val="0"/>
  </w:num>
  <w:num w:numId="13" w16cid:durableId="1758818518">
    <w:abstractNumId w:val="40"/>
  </w:num>
  <w:num w:numId="14" w16cid:durableId="1364285712">
    <w:abstractNumId w:val="24"/>
  </w:num>
  <w:num w:numId="15" w16cid:durableId="1894582200">
    <w:abstractNumId w:val="25"/>
  </w:num>
  <w:num w:numId="16" w16cid:durableId="1544562175">
    <w:abstractNumId w:val="34"/>
  </w:num>
  <w:num w:numId="17" w16cid:durableId="200285338">
    <w:abstractNumId w:val="4"/>
  </w:num>
  <w:num w:numId="18" w16cid:durableId="955717819">
    <w:abstractNumId w:val="10"/>
  </w:num>
  <w:num w:numId="19" w16cid:durableId="1938322207">
    <w:abstractNumId w:val="42"/>
  </w:num>
  <w:num w:numId="20" w16cid:durableId="1569151261">
    <w:abstractNumId w:val="13"/>
  </w:num>
  <w:num w:numId="21" w16cid:durableId="1804734292">
    <w:abstractNumId w:val="2"/>
  </w:num>
  <w:num w:numId="22" w16cid:durableId="314724988">
    <w:abstractNumId w:val="36"/>
  </w:num>
  <w:num w:numId="23" w16cid:durableId="776830051">
    <w:abstractNumId w:val="15"/>
  </w:num>
  <w:num w:numId="24" w16cid:durableId="1205210659">
    <w:abstractNumId w:val="12"/>
  </w:num>
  <w:num w:numId="25" w16cid:durableId="399406737">
    <w:abstractNumId w:val="41"/>
  </w:num>
  <w:num w:numId="26" w16cid:durableId="2061707621">
    <w:abstractNumId w:val="19"/>
  </w:num>
  <w:num w:numId="27" w16cid:durableId="815292738">
    <w:abstractNumId w:val="27"/>
  </w:num>
  <w:num w:numId="28" w16cid:durableId="1389959450">
    <w:abstractNumId w:val="14"/>
  </w:num>
  <w:num w:numId="29" w16cid:durableId="2121485549">
    <w:abstractNumId w:val="29"/>
  </w:num>
  <w:num w:numId="30" w16cid:durableId="1874465287">
    <w:abstractNumId w:val="26"/>
  </w:num>
  <w:num w:numId="31" w16cid:durableId="1326742146">
    <w:abstractNumId w:val="11"/>
  </w:num>
  <w:num w:numId="32" w16cid:durableId="93286019">
    <w:abstractNumId w:val="33"/>
  </w:num>
  <w:num w:numId="33" w16cid:durableId="911163687">
    <w:abstractNumId w:val="16"/>
  </w:num>
  <w:num w:numId="34" w16cid:durableId="935403093">
    <w:abstractNumId w:val="30"/>
  </w:num>
  <w:num w:numId="35" w16cid:durableId="1717511900">
    <w:abstractNumId w:val="1"/>
  </w:num>
  <w:num w:numId="36" w16cid:durableId="409960354">
    <w:abstractNumId w:val="21"/>
  </w:num>
  <w:num w:numId="37" w16cid:durableId="890925622">
    <w:abstractNumId w:val="31"/>
  </w:num>
  <w:num w:numId="38" w16cid:durableId="1557663362">
    <w:abstractNumId w:val="20"/>
  </w:num>
  <w:num w:numId="39" w16cid:durableId="1064374498">
    <w:abstractNumId w:val="35"/>
  </w:num>
  <w:num w:numId="40" w16cid:durableId="1100837877">
    <w:abstractNumId w:val="22"/>
  </w:num>
  <w:num w:numId="41" w16cid:durableId="989867394">
    <w:abstractNumId w:val="5"/>
  </w:num>
  <w:num w:numId="42" w16cid:durableId="2078283641">
    <w:abstractNumId w:val="18"/>
  </w:num>
  <w:num w:numId="43" w16cid:durableId="9097306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F40"/>
    <w:rsid w:val="00004363"/>
    <w:rsid w:val="0001233F"/>
    <w:rsid w:val="0004545E"/>
    <w:rsid w:val="00054A77"/>
    <w:rsid w:val="00066D7F"/>
    <w:rsid w:val="00086576"/>
    <w:rsid w:val="000D3A12"/>
    <w:rsid w:val="000D6295"/>
    <w:rsid w:val="000D7513"/>
    <w:rsid w:val="00105784"/>
    <w:rsid w:val="001154DA"/>
    <w:rsid w:val="00131CBC"/>
    <w:rsid w:val="001464F4"/>
    <w:rsid w:val="00167289"/>
    <w:rsid w:val="001736F1"/>
    <w:rsid w:val="00177F5F"/>
    <w:rsid w:val="00184F40"/>
    <w:rsid w:val="00190C2C"/>
    <w:rsid w:val="00193069"/>
    <w:rsid w:val="001A5701"/>
    <w:rsid w:val="001D255A"/>
    <w:rsid w:val="001D3E8F"/>
    <w:rsid w:val="001E7295"/>
    <w:rsid w:val="001F2729"/>
    <w:rsid w:val="0020460A"/>
    <w:rsid w:val="00207B1F"/>
    <w:rsid w:val="002151C9"/>
    <w:rsid w:val="00216E23"/>
    <w:rsid w:val="0022272C"/>
    <w:rsid w:val="002276DD"/>
    <w:rsid w:val="0023573C"/>
    <w:rsid w:val="00241BB5"/>
    <w:rsid w:val="0025040A"/>
    <w:rsid w:val="00253A78"/>
    <w:rsid w:val="0026215E"/>
    <w:rsid w:val="002745A3"/>
    <w:rsid w:val="002750DC"/>
    <w:rsid w:val="002774DD"/>
    <w:rsid w:val="002A2F27"/>
    <w:rsid w:val="002A7A06"/>
    <w:rsid w:val="002B36F1"/>
    <w:rsid w:val="002B396E"/>
    <w:rsid w:val="002B3E48"/>
    <w:rsid w:val="002C35A5"/>
    <w:rsid w:val="002D1283"/>
    <w:rsid w:val="002E3FE8"/>
    <w:rsid w:val="0031236E"/>
    <w:rsid w:val="00317878"/>
    <w:rsid w:val="00323D49"/>
    <w:rsid w:val="00335B66"/>
    <w:rsid w:val="00351C74"/>
    <w:rsid w:val="00375FE6"/>
    <w:rsid w:val="003808B8"/>
    <w:rsid w:val="003C0445"/>
    <w:rsid w:val="003C1FB9"/>
    <w:rsid w:val="003C7718"/>
    <w:rsid w:val="003D7417"/>
    <w:rsid w:val="003E06F8"/>
    <w:rsid w:val="003E508C"/>
    <w:rsid w:val="003F7CB7"/>
    <w:rsid w:val="00407AB6"/>
    <w:rsid w:val="0042475A"/>
    <w:rsid w:val="004379F2"/>
    <w:rsid w:val="004472CC"/>
    <w:rsid w:val="0045340B"/>
    <w:rsid w:val="004657DA"/>
    <w:rsid w:val="004704D9"/>
    <w:rsid w:val="00470F94"/>
    <w:rsid w:val="004744AD"/>
    <w:rsid w:val="0048203F"/>
    <w:rsid w:val="00486510"/>
    <w:rsid w:val="00492DDF"/>
    <w:rsid w:val="004D2365"/>
    <w:rsid w:val="004F181A"/>
    <w:rsid w:val="00500B65"/>
    <w:rsid w:val="00500E62"/>
    <w:rsid w:val="005101BC"/>
    <w:rsid w:val="00527306"/>
    <w:rsid w:val="00554969"/>
    <w:rsid w:val="00585E46"/>
    <w:rsid w:val="005D115E"/>
    <w:rsid w:val="005E5E14"/>
    <w:rsid w:val="005E6554"/>
    <w:rsid w:val="005F70B7"/>
    <w:rsid w:val="006027E6"/>
    <w:rsid w:val="00620648"/>
    <w:rsid w:val="0062680F"/>
    <w:rsid w:val="00626C51"/>
    <w:rsid w:val="0064486A"/>
    <w:rsid w:val="00697C05"/>
    <w:rsid w:val="006A45C0"/>
    <w:rsid w:val="006C1FC8"/>
    <w:rsid w:val="006C72DF"/>
    <w:rsid w:val="006C741C"/>
    <w:rsid w:val="006D3931"/>
    <w:rsid w:val="006F04EA"/>
    <w:rsid w:val="006F379A"/>
    <w:rsid w:val="00701A6B"/>
    <w:rsid w:val="00702677"/>
    <w:rsid w:val="007337F5"/>
    <w:rsid w:val="00734CC8"/>
    <w:rsid w:val="00744D58"/>
    <w:rsid w:val="0074561F"/>
    <w:rsid w:val="00752D56"/>
    <w:rsid w:val="00753319"/>
    <w:rsid w:val="0076318A"/>
    <w:rsid w:val="00764ED2"/>
    <w:rsid w:val="00766A35"/>
    <w:rsid w:val="00772E76"/>
    <w:rsid w:val="00782CFD"/>
    <w:rsid w:val="00793396"/>
    <w:rsid w:val="007A182B"/>
    <w:rsid w:val="007B4436"/>
    <w:rsid w:val="007C6C41"/>
    <w:rsid w:val="007C6E8E"/>
    <w:rsid w:val="007E2152"/>
    <w:rsid w:val="007E2623"/>
    <w:rsid w:val="007F4777"/>
    <w:rsid w:val="00801307"/>
    <w:rsid w:val="00825FDC"/>
    <w:rsid w:val="0085021F"/>
    <w:rsid w:val="0086371F"/>
    <w:rsid w:val="00864FD9"/>
    <w:rsid w:val="00865471"/>
    <w:rsid w:val="00882514"/>
    <w:rsid w:val="0088545E"/>
    <w:rsid w:val="00885C97"/>
    <w:rsid w:val="00890F6C"/>
    <w:rsid w:val="008B3408"/>
    <w:rsid w:val="008C4FEE"/>
    <w:rsid w:val="008E14E8"/>
    <w:rsid w:val="008E589C"/>
    <w:rsid w:val="008F2C36"/>
    <w:rsid w:val="0090207E"/>
    <w:rsid w:val="0093369D"/>
    <w:rsid w:val="009639CB"/>
    <w:rsid w:val="00964E9B"/>
    <w:rsid w:val="00966BAF"/>
    <w:rsid w:val="0098086A"/>
    <w:rsid w:val="00982904"/>
    <w:rsid w:val="009A1672"/>
    <w:rsid w:val="009A5225"/>
    <w:rsid w:val="009F042D"/>
    <w:rsid w:val="009F6C30"/>
    <w:rsid w:val="00A06093"/>
    <w:rsid w:val="00A224EC"/>
    <w:rsid w:val="00A33195"/>
    <w:rsid w:val="00A37DB4"/>
    <w:rsid w:val="00A40E85"/>
    <w:rsid w:val="00A8370D"/>
    <w:rsid w:val="00A8494B"/>
    <w:rsid w:val="00A84C7F"/>
    <w:rsid w:val="00AA79AC"/>
    <w:rsid w:val="00AC0567"/>
    <w:rsid w:val="00AC0D3E"/>
    <w:rsid w:val="00AC0F48"/>
    <w:rsid w:val="00AC3FD5"/>
    <w:rsid w:val="00AC5F72"/>
    <w:rsid w:val="00AD38F3"/>
    <w:rsid w:val="00AE7D6E"/>
    <w:rsid w:val="00B01B69"/>
    <w:rsid w:val="00B44FD9"/>
    <w:rsid w:val="00B549B3"/>
    <w:rsid w:val="00B62B03"/>
    <w:rsid w:val="00B7334E"/>
    <w:rsid w:val="00B77850"/>
    <w:rsid w:val="00B85CCB"/>
    <w:rsid w:val="00B93D8E"/>
    <w:rsid w:val="00B96B83"/>
    <w:rsid w:val="00BC7174"/>
    <w:rsid w:val="00BD3EF7"/>
    <w:rsid w:val="00BD3F1B"/>
    <w:rsid w:val="00BD5480"/>
    <w:rsid w:val="00BF4FA8"/>
    <w:rsid w:val="00BF5B85"/>
    <w:rsid w:val="00C1289C"/>
    <w:rsid w:val="00C303BA"/>
    <w:rsid w:val="00C427B7"/>
    <w:rsid w:val="00C43A2A"/>
    <w:rsid w:val="00C53C6F"/>
    <w:rsid w:val="00C5778C"/>
    <w:rsid w:val="00C96647"/>
    <w:rsid w:val="00CC23BA"/>
    <w:rsid w:val="00CE0433"/>
    <w:rsid w:val="00CE3114"/>
    <w:rsid w:val="00D47538"/>
    <w:rsid w:val="00D57AB7"/>
    <w:rsid w:val="00D713A9"/>
    <w:rsid w:val="00D8069D"/>
    <w:rsid w:val="00DA0F33"/>
    <w:rsid w:val="00DA72D5"/>
    <w:rsid w:val="00DC0928"/>
    <w:rsid w:val="00DD0956"/>
    <w:rsid w:val="00DE1126"/>
    <w:rsid w:val="00E02815"/>
    <w:rsid w:val="00E07967"/>
    <w:rsid w:val="00E11318"/>
    <w:rsid w:val="00E16AA1"/>
    <w:rsid w:val="00E427CB"/>
    <w:rsid w:val="00E5383F"/>
    <w:rsid w:val="00E605A8"/>
    <w:rsid w:val="00E72F41"/>
    <w:rsid w:val="00E7433E"/>
    <w:rsid w:val="00E84E6E"/>
    <w:rsid w:val="00E85786"/>
    <w:rsid w:val="00E876DD"/>
    <w:rsid w:val="00E97B34"/>
    <w:rsid w:val="00EB2211"/>
    <w:rsid w:val="00EB4DDA"/>
    <w:rsid w:val="00EB4FBE"/>
    <w:rsid w:val="00ED3700"/>
    <w:rsid w:val="00EE4781"/>
    <w:rsid w:val="00EE4DEB"/>
    <w:rsid w:val="00F007E3"/>
    <w:rsid w:val="00F3751C"/>
    <w:rsid w:val="00F440B0"/>
    <w:rsid w:val="00F4629F"/>
    <w:rsid w:val="00F4748D"/>
    <w:rsid w:val="00F562D7"/>
    <w:rsid w:val="00F652A6"/>
    <w:rsid w:val="00F76F66"/>
    <w:rsid w:val="00F77DEB"/>
    <w:rsid w:val="00F80A05"/>
    <w:rsid w:val="00F908DB"/>
    <w:rsid w:val="00F95242"/>
    <w:rsid w:val="00FB0711"/>
    <w:rsid w:val="00FB31CE"/>
    <w:rsid w:val="00FE1440"/>
    <w:rsid w:val="00FE2259"/>
    <w:rsid w:val="00FE38E5"/>
    <w:rsid w:val="00FE6ECA"/>
    <w:rsid w:val="00FF226A"/>
    <w:rsid w:val="00FF2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2876"/>
  <w15:chartTrackingRefBased/>
  <w15:docId w15:val="{FDDDD483-5750-45D9-9590-9C186A202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777"/>
    <w:pPr>
      <w:keepNext/>
      <w:keepLines/>
      <w:spacing w:before="240"/>
      <w:outlineLvl w:val="0"/>
    </w:pPr>
    <w:rPr>
      <w:rFonts w:asciiTheme="majorHAnsi" w:eastAsiaTheme="majorEastAsia" w:hAnsiTheme="majorHAnsi" w:cstheme="majorBidi"/>
      <w:color w:val="C00000"/>
      <w:sz w:val="32"/>
      <w:szCs w:val="32"/>
    </w:rPr>
  </w:style>
  <w:style w:type="paragraph" w:styleId="Heading2">
    <w:name w:val="heading 2"/>
    <w:basedOn w:val="Normal"/>
    <w:next w:val="Normal"/>
    <w:link w:val="Heading2Char"/>
    <w:uiPriority w:val="9"/>
    <w:unhideWhenUsed/>
    <w:qFormat/>
    <w:rsid w:val="007F4777"/>
    <w:pPr>
      <w:keepNext/>
      <w:keepLines/>
      <w:spacing w:before="40"/>
      <w:outlineLvl w:val="1"/>
    </w:pPr>
    <w:rPr>
      <w:rFonts w:asciiTheme="majorHAnsi" w:eastAsiaTheme="majorEastAsia" w:hAnsiTheme="majorHAnsi" w:cstheme="majorBidi"/>
      <w:color w:val="C00000"/>
      <w:sz w:val="26"/>
      <w:szCs w:val="26"/>
    </w:rPr>
  </w:style>
  <w:style w:type="paragraph" w:styleId="Heading3">
    <w:name w:val="heading 3"/>
    <w:basedOn w:val="Normal"/>
    <w:link w:val="Heading3Char"/>
    <w:uiPriority w:val="9"/>
    <w:qFormat/>
    <w:rsid w:val="00184F40"/>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184F40"/>
    <w:pPr>
      <w:spacing w:before="100" w:beforeAutospacing="1" w:after="100" w:afterAutospacing="1"/>
      <w:outlineLvl w:val="3"/>
    </w:pPr>
    <w:rPr>
      <w:rFonts w:ascii="Times New Roman" w:eastAsia="Times New Roman" w:hAnsi="Times New Roman" w:cs="Times New Roman"/>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84F40"/>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184F40"/>
    <w:rPr>
      <w:rFonts w:ascii="Times New Roman" w:eastAsia="Times New Roman" w:hAnsi="Times New Roman" w:cs="Times New Roman"/>
      <w:b/>
      <w:bCs/>
      <w:kern w:val="0"/>
      <w14:ligatures w14:val="none"/>
    </w:rPr>
  </w:style>
  <w:style w:type="paragraph" w:styleId="NormalWeb">
    <w:name w:val="Normal (Web)"/>
    <w:basedOn w:val="Normal"/>
    <w:uiPriority w:val="99"/>
    <w:unhideWhenUsed/>
    <w:rsid w:val="00184F40"/>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84F40"/>
    <w:rPr>
      <w:b/>
      <w:bCs/>
    </w:rPr>
  </w:style>
  <w:style w:type="character" w:styleId="Emphasis">
    <w:name w:val="Emphasis"/>
    <w:basedOn w:val="DefaultParagraphFont"/>
    <w:uiPriority w:val="20"/>
    <w:qFormat/>
    <w:rsid w:val="00184F40"/>
    <w:rPr>
      <w:i/>
      <w:iCs/>
    </w:rPr>
  </w:style>
  <w:style w:type="character" w:styleId="CommentReference">
    <w:name w:val="annotation reference"/>
    <w:basedOn w:val="DefaultParagraphFont"/>
    <w:uiPriority w:val="99"/>
    <w:semiHidden/>
    <w:unhideWhenUsed/>
    <w:rsid w:val="002D1283"/>
    <w:rPr>
      <w:sz w:val="16"/>
      <w:szCs w:val="16"/>
    </w:rPr>
  </w:style>
  <w:style w:type="paragraph" w:styleId="CommentText">
    <w:name w:val="annotation text"/>
    <w:basedOn w:val="Normal"/>
    <w:link w:val="CommentTextChar"/>
    <w:uiPriority w:val="99"/>
    <w:unhideWhenUsed/>
    <w:rsid w:val="002D1283"/>
    <w:rPr>
      <w:sz w:val="20"/>
      <w:szCs w:val="20"/>
    </w:rPr>
  </w:style>
  <w:style w:type="character" w:customStyle="1" w:styleId="CommentTextChar">
    <w:name w:val="Comment Text Char"/>
    <w:basedOn w:val="DefaultParagraphFont"/>
    <w:link w:val="CommentText"/>
    <w:uiPriority w:val="99"/>
    <w:rsid w:val="002D1283"/>
    <w:rPr>
      <w:sz w:val="20"/>
      <w:szCs w:val="20"/>
    </w:rPr>
  </w:style>
  <w:style w:type="paragraph" w:styleId="CommentSubject">
    <w:name w:val="annotation subject"/>
    <w:basedOn w:val="CommentText"/>
    <w:next w:val="CommentText"/>
    <w:link w:val="CommentSubjectChar"/>
    <w:uiPriority w:val="99"/>
    <w:semiHidden/>
    <w:unhideWhenUsed/>
    <w:rsid w:val="002D1283"/>
    <w:rPr>
      <w:b/>
      <w:bCs/>
    </w:rPr>
  </w:style>
  <w:style w:type="character" w:customStyle="1" w:styleId="CommentSubjectChar">
    <w:name w:val="Comment Subject Char"/>
    <w:basedOn w:val="CommentTextChar"/>
    <w:link w:val="CommentSubject"/>
    <w:uiPriority w:val="99"/>
    <w:semiHidden/>
    <w:rsid w:val="002D1283"/>
    <w:rPr>
      <w:b/>
      <w:bCs/>
      <w:sz w:val="20"/>
      <w:szCs w:val="20"/>
    </w:rPr>
  </w:style>
  <w:style w:type="character" w:styleId="Hyperlink">
    <w:name w:val="Hyperlink"/>
    <w:basedOn w:val="DefaultParagraphFont"/>
    <w:uiPriority w:val="99"/>
    <w:unhideWhenUsed/>
    <w:rsid w:val="004D2365"/>
    <w:rPr>
      <w:color w:val="0563C1" w:themeColor="hyperlink"/>
      <w:u w:val="single"/>
    </w:rPr>
  </w:style>
  <w:style w:type="character" w:styleId="UnresolvedMention">
    <w:name w:val="Unresolved Mention"/>
    <w:basedOn w:val="DefaultParagraphFont"/>
    <w:uiPriority w:val="99"/>
    <w:semiHidden/>
    <w:unhideWhenUsed/>
    <w:rsid w:val="004D2365"/>
    <w:rPr>
      <w:color w:val="605E5C"/>
      <w:shd w:val="clear" w:color="auto" w:fill="E1DFDD"/>
    </w:rPr>
  </w:style>
  <w:style w:type="character" w:customStyle="1" w:styleId="Heading2Char">
    <w:name w:val="Heading 2 Char"/>
    <w:basedOn w:val="DefaultParagraphFont"/>
    <w:link w:val="Heading2"/>
    <w:uiPriority w:val="9"/>
    <w:rsid w:val="007F4777"/>
    <w:rPr>
      <w:rFonts w:asciiTheme="majorHAnsi" w:eastAsiaTheme="majorEastAsia" w:hAnsiTheme="majorHAnsi" w:cstheme="majorBidi"/>
      <w:color w:val="C00000"/>
      <w:sz w:val="26"/>
      <w:szCs w:val="26"/>
    </w:rPr>
  </w:style>
  <w:style w:type="paragraph" w:styleId="BalloonText">
    <w:name w:val="Balloon Text"/>
    <w:basedOn w:val="Normal"/>
    <w:link w:val="BalloonTextChar"/>
    <w:uiPriority w:val="99"/>
    <w:semiHidden/>
    <w:unhideWhenUsed/>
    <w:rsid w:val="00701A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A6B"/>
    <w:rPr>
      <w:rFonts w:ascii="Segoe UI" w:hAnsi="Segoe UI" w:cs="Segoe UI"/>
      <w:sz w:val="18"/>
      <w:szCs w:val="18"/>
    </w:rPr>
  </w:style>
  <w:style w:type="paragraph" w:styleId="ListParagraph">
    <w:name w:val="List Paragraph"/>
    <w:basedOn w:val="Normal"/>
    <w:uiPriority w:val="34"/>
    <w:qFormat/>
    <w:rsid w:val="00CE3114"/>
    <w:pPr>
      <w:ind w:left="720"/>
      <w:contextualSpacing/>
    </w:pPr>
  </w:style>
  <w:style w:type="paragraph" w:styleId="Revision">
    <w:name w:val="Revision"/>
    <w:hidden/>
    <w:uiPriority w:val="99"/>
    <w:semiHidden/>
    <w:rsid w:val="00323D49"/>
  </w:style>
  <w:style w:type="paragraph" w:styleId="Header">
    <w:name w:val="header"/>
    <w:basedOn w:val="Normal"/>
    <w:link w:val="HeaderChar"/>
    <w:uiPriority w:val="99"/>
    <w:unhideWhenUsed/>
    <w:rsid w:val="005101BC"/>
    <w:pPr>
      <w:tabs>
        <w:tab w:val="center" w:pos="4680"/>
        <w:tab w:val="right" w:pos="9360"/>
      </w:tabs>
    </w:pPr>
  </w:style>
  <w:style w:type="character" w:customStyle="1" w:styleId="HeaderChar">
    <w:name w:val="Header Char"/>
    <w:basedOn w:val="DefaultParagraphFont"/>
    <w:link w:val="Header"/>
    <w:uiPriority w:val="99"/>
    <w:rsid w:val="005101BC"/>
  </w:style>
  <w:style w:type="paragraph" w:styleId="Footer">
    <w:name w:val="footer"/>
    <w:basedOn w:val="Normal"/>
    <w:link w:val="FooterChar"/>
    <w:uiPriority w:val="99"/>
    <w:unhideWhenUsed/>
    <w:rsid w:val="005101BC"/>
    <w:pPr>
      <w:tabs>
        <w:tab w:val="center" w:pos="4680"/>
        <w:tab w:val="right" w:pos="9360"/>
      </w:tabs>
    </w:pPr>
  </w:style>
  <w:style w:type="character" w:customStyle="1" w:styleId="FooterChar">
    <w:name w:val="Footer Char"/>
    <w:basedOn w:val="DefaultParagraphFont"/>
    <w:link w:val="Footer"/>
    <w:uiPriority w:val="99"/>
    <w:rsid w:val="005101BC"/>
  </w:style>
  <w:style w:type="character" w:styleId="BookTitle">
    <w:name w:val="Book Title"/>
    <w:basedOn w:val="DefaultParagraphFont"/>
    <w:uiPriority w:val="33"/>
    <w:qFormat/>
    <w:rsid w:val="00752D56"/>
    <w:rPr>
      <w:b/>
      <w:bCs/>
      <w:i/>
      <w:iCs/>
      <w:spacing w:val="5"/>
    </w:rPr>
  </w:style>
  <w:style w:type="paragraph" w:styleId="Caption">
    <w:name w:val="caption"/>
    <w:basedOn w:val="Normal"/>
    <w:next w:val="Normal"/>
    <w:uiPriority w:val="35"/>
    <w:unhideWhenUsed/>
    <w:qFormat/>
    <w:rsid w:val="008C4FEE"/>
    <w:pPr>
      <w:spacing w:after="200"/>
    </w:pPr>
    <w:rPr>
      <w:i/>
      <w:iCs/>
      <w:color w:val="44546A" w:themeColor="text2"/>
      <w:sz w:val="18"/>
      <w:szCs w:val="18"/>
    </w:rPr>
  </w:style>
  <w:style w:type="character" w:customStyle="1" w:styleId="Heading1Char">
    <w:name w:val="Heading 1 Char"/>
    <w:basedOn w:val="DefaultParagraphFont"/>
    <w:link w:val="Heading1"/>
    <w:uiPriority w:val="9"/>
    <w:rsid w:val="007F4777"/>
    <w:rPr>
      <w:rFonts w:asciiTheme="majorHAnsi" w:eastAsiaTheme="majorEastAsia" w:hAnsiTheme="majorHAnsi" w:cstheme="majorBidi"/>
      <w:color w:val="C00000"/>
      <w:sz w:val="32"/>
      <w:szCs w:val="32"/>
    </w:rPr>
  </w:style>
  <w:style w:type="paragraph" w:styleId="TOCHeading">
    <w:name w:val="TOC Heading"/>
    <w:basedOn w:val="Heading1"/>
    <w:next w:val="Normal"/>
    <w:uiPriority w:val="39"/>
    <w:unhideWhenUsed/>
    <w:qFormat/>
    <w:rsid w:val="00004363"/>
    <w:pPr>
      <w:spacing w:line="259" w:lineRule="auto"/>
      <w:outlineLvl w:val="9"/>
    </w:pPr>
    <w:rPr>
      <w:kern w:val="0"/>
      <w14:ligatures w14:val="none"/>
    </w:rPr>
  </w:style>
  <w:style w:type="paragraph" w:styleId="TOC2">
    <w:name w:val="toc 2"/>
    <w:basedOn w:val="Normal"/>
    <w:next w:val="Normal"/>
    <w:autoRedefine/>
    <w:uiPriority w:val="39"/>
    <w:unhideWhenUsed/>
    <w:rsid w:val="00004363"/>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004363"/>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004363"/>
    <w:pPr>
      <w:spacing w:after="100" w:line="259" w:lineRule="auto"/>
      <w:ind w:left="440"/>
    </w:pPr>
    <w:rPr>
      <w:rFonts w:eastAsiaTheme="minorEastAsia" w:cs="Times New Roman"/>
      <w:kern w:val="0"/>
      <w:sz w:val="22"/>
      <w:szCs w:val="22"/>
      <w14:ligatures w14:val="none"/>
    </w:rPr>
  </w:style>
  <w:style w:type="paragraph" w:styleId="TableofFigures">
    <w:name w:val="table of figures"/>
    <w:basedOn w:val="Normal"/>
    <w:next w:val="Normal"/>
    <w:uiPriority w:val="99"/>
    <w:unhideWhenUsed/>
    <w:rsid w:val="00AA7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5389">
      <w:bodyDiv w:val="1"/>
      <w:marLeft w:val="0"/>
      <w:marRight w:val="0"/>
      <w:marTop w:val="0"/>
      <w:marBottom w:val="0"/>
      <w:divBdr>
        <w:top w:val="none" w:sz="0" w:space="0" w:color="auto"/>
        <w:left w:val="none" w:sz="0" w:space="0" w:color="auto"/>
        <w:bottom w:val="none" w:sz="0" w:space="0" w:color="auto"/>
        <w:right w:val="none" w:sz="0" w:space="0" w:color="auto"/>
      </w:divBdr>
    </w:div>
    <w:div w:id="164054846">
      <w:bodyDiv w:val="1"/>
      <w:marLeft w:val="0"/>
      <w:marRight w:val="0"/>
      <w:marTop w:val="0"/>
      <w:marBottom w:val="0"/>
      <w:divBdr>
        <w:top w:val="none" w:sz="0" w:space="0" w:color="auto"/>
        <w:left w:val="none" w:sz="0" w:space="0" w:color="auto"/>
        <w:bottom w:val="none" w:sz="0" w:space="0" w:color="auto"/>
        <w:right w:val="none" w:sz="0" w:space="0" w:color="auto"/>
      </w:divBdr>
    </w:div>
    <w:div w:id="247543067">
      <w:bodyDiv w:val="1"/>
      <w:marLeft w:val="0"/>
      <w:marRight w:val="0"/>
      <w:marTop w:val="0"/>
      <w:marBottom w:val="0"/>
      <w:divBdr>
        <w:top w:val="none" w:sz="0" w:space="0" w:color="auto"/>
        <w:left w:val="none" w:sz="0" w:space="0" w:color="auto"/>
        <w:bottom w:val="none" w:sz="0" w:space="0" w:color="auto"/>
        <w:right w:val="none" w:sz="0" w:space="0" w:color="auto"/>
      </w:divBdr>
    </w:div>
    <w:div w:id="650215197">
      <w:bodyDiv w:val="1"/>
      <w:marLeft w:val="0"/>
      <w:marRight w:val="0"/>
      <w:marTop w:val="0"/>
      <w:marBottom w:val="0"/>
      <w:divBdr>
        <w:top w:val="none" w:sz="0" w:space="0" w:color="auto"/>
        <w:left w:val="none" w:sz="0" w:space="0" w:color="auto"/>
        <w:bottom w:val="none" w:sz="0" w:space="0" w:color="auto"/>
        <w:right w:val="none" w:sz="0" w:space="0" w:color="auto"/>
      </w:divBdr>
    </w:div>
    <w:div w:id="785733413">
      <w:bodyDiv w:val="1"/>
      <w:marLeft w:val="0"/>
      <w:marRight w:val="0"/>
      <w:marTop w:val="0"/>
      <w:marBottom w:val="0"/>
      <w:divBdr>
        <w:top w:val="none" w:sz="0" w:space="0" w:color="auto"/>
        <w:left w:val="none" w:sz="0" w:space="0" w:color="auto"/>
        <w:bottom w:val="none" w:sz="0" w:space="0" w:color="auto"/>
        <w:right w:val="none" w:sz="0" w:space="0" w:color="auto"/>
      </w:divBdr>
    </w:div>
    <w:div w:id="846795010">
      <w:bodyDiv w:val="1"/>
      <w:marLeft w:val="0"/>
      <w:marRight w:val="0"/>
      <w:marTop w:val="0"/>
      <w:marBottom w:val="0"/>
      <w:divBdr>
        <w:top w:val="none" w:sz="0" w:space="0" w:color="auto"/>
        <w:left w:val="none" w:sz="0" w:space="0" w:color="auto"/>
        <w:bottom w:val="none" w:sz="0" w:space="0" w:color="auto"/>
        <w:right w:val="none" w:sz="0" w:space="0" w:color="auto"/>
      </w:divBdr>
      <w:divsChild>
        <w:div w:id="84696476">
          <w:marLeft w:val="0"/>
          <w:marRight w:val="0"/>
          <w:marTop w:val="0"/>
          <w:marBottom w:val="0"/>
          <w:divBdr>
            <w:top w:val="none" w:sz="0" w:space="0" w:color="auto"/>
            <w:left w:val="none" w:sz="0" w:space="0" w:color="auto"/>
            <w:bottom w:val="none" w:sz="0" w:space="0" w:color="auto"/>
            <w:right w:val="none" w:sz="0" w:space="0" w:color="auto"/>
          </w:divBdr>
        </w:div>
        <w:div w:id="355036709">
          <w:marLeft w:val="0"/>
          <w:marRight w:val="0"/>
          <w:marTop w:val="0"/>
          <w:marBottom w:val="0"/>
          <w:divBdr>
            <w:top w:val="none" w:sz="0" w:space="0" w:color="auto"/>
            <w:left w:val="none" w:sz="0" w:space="0" w:color="auto"/>
            <w:bottom w:val="none" w:sz="0" w:space="0" w:color="auto"/>
            <w:right w:val="none" w:sz="0" w:space="0" w:color="auto"/>
          </w:divBdr>
        </w:div>
        <w:div w:id="676273497">
          <w:marLeft w:val="0"/>
          <w:marRight w:val="0"/>
          <w:marTop w:val="0"/>
          <w:marBottom w:val="0"/>
          <w:divBdr>
            <w:top w:val="none" w:sz="0" w:space="0" w:color="auto"/>
            <w:left w:val="none" w:sz="0" w:space="0" w:color="auto"/>
            <w:bottom w:val="none" w:sz="0" w:space="0" w:color="auto"/>
            <w:right w:val="none" w:sz="0" w:space="0" w:color="auto"/>
          </w:divBdr>
        </w:div>
        <w:div w:id="887299814">
          <w:marLeft w:val="0"/>
          <w:marRight w:val="0"/>
          <w:marTop w:val="0"/>
          <w:marBottom w:val="0"/>
          <w:divBdr>
            <w:top w:val="none" w:sz="0" w:space="0" w:color="auto"/>
            <w:left w:val="none" w:sz="0" w:space="0" w:color="auto"/>
            <w:bottom w:val="none" w:sz="0" w:space="0" w:color="auto"/>
            <w:right w:val="none" w:sz="0" w:space="0" w:color="auto"/>
          </w:divBdr>
        </w:div>
        <w:div w:id="958953526">
          <w:marLeft w:val="0"/>
          <w:marRight w:val="0"/>
          <w:marTop w:val="0"/>
          <w:marBottom w:val="0"/>
          <w:divBdr>
            <w:top w:val="none" w:sz="0" w:space="0" w:color="auto"/>
            <w:left w:val="none" w:sz="0" w:space="0" w:color="auto"/>
            <w:bottom w:val="none" w:sz="0" w:space="0" w:color="auto"/>
            <w:right w:val="none" w:sz="0" w:space="0" w:color="auto"/>
          </w:divBdr>
        </w:div>
        <w:div w:id="1278564909">
          <w:marLeft w:val="0"/>
          <w:marRight w:val="0"/>
          <w:marTop w:val="0"/>
          <w:marBottom w:val="0"/>
          <w:divBdr>
            <w:top w:val="none" w:sz="0" w:space="0" w:color="auto"/>
            <w:left w:val="none" w:sz="0" w:space="0" w:color="auto"/>
            <w:bottom w:val="none" w:sz="0" w:space="0" w:color="auto"/>
            <w:right w:val="none" w:sz="0" w:space="0" w:color="auto"/>
          </w:divBdr>
        </w:div>
        <w:div w:id="1307006167">
          <w:marLeft w:val="0"/>
          <w:marRight w:val="0"/>
          <w:marTop w:val="0"/>
          <w:marBottom w:val="0"/>
          <w:divBdr>
            <w:top w:val="none" w:sz="0" w:space="0" w:color="auto"/>
            <w:left w:val="none" w:sz="0" w:space="0" w:color="auto"/>
            <w:bottom w:val="none" w:sz="0" w:space="0" w:color="auto"/>
            <w:right w:val="none" w:sz="0" w:space="0" w:color="auto"/>
          </w:divBdr>
        </w:div>
        <w:div w:id="1339312912">
          <w:marLeft w:val="0"/>
          <w:marRight w:val="0"/>
          <w:marTop w:val="0"/>
          <w:marBottom w:val="0"/>
          <w:divBdr>
            <w:top w:val="none" w:sz="0" w:space="0" w:color="auto"/>
            <w:left w:val="none" w:sz="0" w:space="0" w:color="auto"/>
            <w:bottom w:val="none" w:sz="0" w:space="0" w:color="auto"/>
            <w:right w:val="none" w:sz="0" w:space="0" w:color="auto"/>
          </w:divBdr>
        </w:div>
        <w:div w:id="1365515491">
          <w:marLeft w:val="0"/>
          <w:marRight w:val="0"/>
          <w:marTop w:val="0"/>
          <w:marBottom w:val="0"/>
          <w:divBdr>
            <w:top w:val="none" w:sz="0" w:space="0" w:color="auto"/>
            <w:left w:val="none" w:sz="0" w:space="0" w:color="auto"/>
            <w:bottom w:val="none" w:sz="0" w:space="0" w:color="auto"/>
            <w:right w:val="none" w:sz="0" w:space="0" w:color="auto"/>
          </w:divBdr>
        </w:div>
      </w:divsChild>
    </w:div>
    <w:div w:id="913734011">
      <w:bodyDiv w:val="1"/>
      <w:marLeft w:val="0"/>
      <w:marRight w:val="0"/>
      <w:marTop w:val="0"/>
      <w:marBottom w:val="0"/>
      <w:divBdr>
        <w:top w:val="none" w:sz="0" w:space="0" w:color="auto"/>
        <w:left w:val="none" w:sz="0" w:space="0" w:color="auto"/>
        <w:bottom w:val="none" w:sz="0" w:space="0" w:color="auto"/>
        <w:right w:val="none" w:sz="0" w:space="0" w:color="auto"/>
      </w:divBdr>
    </w:div>
    <w:div w:id="1450319727">
      <w:bodyDiv w:val="1"/>
      <w:marLeft w:val="0"/>
      <w:marRight w:val="0"/>
      <w:marTop w:val="0"/>
      <w:marBottom w:val="0"/>
      <w:divBdr>
        <w:top w:val="none" w:sz="0" w:space="0" w:color="auto"/>
        <w:left w:val="none" w:sz="0" w:space="0" w:color="auto"/>
        <w:bottom w:val="none" w:sz="0" w:space="0" w:color="auto"/>
        <w:right w:val="none" w:sz="0" w:space="0" w:color="auto"/>
      </w:divBdr>
    </w:div>
    <w:div w:id="205384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FE08F-261B-46E1-9DB0-9BD2340E5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9446</TotalTime>
  <Pages>29</Pages>
  <Words>6722</Words>
  <Characters>35229</Characters>
  <Application>Microsoft Office Word</Application>
  <DocSecurity>0</DocSecurity>
  <Lines>664</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Lima</dc:creator>
  <cp:keywords/>
  <dc:description/>
  <cp:lastModifiedBy>Winemiller, Jillian</cp:lastModifiedBy>
  <cp:revision>59</cp:revision>
  <cp:lastPrinted>2025-09-24T18:35:00Z</cp:lastPrinted>
  <dcterms:created xsi:type="dcterms:W3CDTF">2025-11-19T01:04:00Z</dcterms:created>
  <dcterms:modified xsi:type="dcterms:W3CDTF">2025-12-19T04:18:00Z</dcterms:modified>
</cp:coreProperties>
</file>